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2FE" w:rsidRPr="003829E2" w:rsidRDefault="003829E2">
      <w:pPr>
        <w:spacing w:line="240" w:lineRule="auto"/>
        <w:jc w:val="center"/>
        <w:rPr>
          <w:sz w:val="32"/>
          <w:szCs w:val="32"/>
          <w:lang w:val="en-US"/>
        </w:rPr>
      </w:pPr>
      <w:r w:rsidRPr="003829E2">
        <w:rPr>
          <w:sz w:val="32"/>
          <w:szCs w:val="32"/>
          <w:lang w:val="en-US"/>
        </w:rPr>
        <w:t>Programme</w:t>
      </w:r>
    </w:p>
    <w:p w:rsidR="00D852FE" w:rsidRPr="003829E2" w:rsidRDefault="003829E2">
      <w:pPr>
        <w:spacing w:line="240" w:lineRule="auto"/>
        <w:jc w:val="center"/>
        <w:rPr>
          <w:sz w:val="32"/>
          <w:szCs w:val="32"/>
          <w:lang w:val="en-US"/>
        </w:rPr>
      </w:pPr>
      <w:r w:rsidRPr="003829E2">
        <w:rPr>
          <w:sz w:val="32"/>
          <w:szCs w:val="32"/>
          <w:lang w:val="en-US"/>
        </w:rPr>
        <w:t>The first international symposium «Education and City: partnership for success»</w:t>
      </w:r>
    </w:p>
    <w:p w:rsidR="00D852FE" w:rsidRDefault="003829E2">
      <w:pPr>
        <w:spacing w:line="240" w:lineRule="auto"/>
        <w:jc w:val="center"/>
        <w:rPr>
          <w:sz w:val="32"/>
          <w:szCs w:val="32"/>
        </w:rPr>
      </w:pPr>
      <w:r>
        <w:rPr>
          <w:sz w:val="32"/>
          <w:szCs w:val="32"/>
        </w:rPr>
        <w:t>May 14 - 16, 2018</w:t>
      </w:r>
    </w:p>
    <w:p w:rsidR="00D852FE" w:rsidRDefault="00D852FE"/>
    <w:tbl>
      <w:tblPr>
        <w:tblStyle w:val="a5"/>
        <w:tblW w:w="100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8085"/>
      </w:tblGrid>
      <w:tr w:rsidR="00E911E1" w:rsidRPr="00552A61" w:rsidTr="00E911E1">
        <w:trPr>
          <w:trHeight w:val="600"/>
        </w:trPr>
        <w:tc>
          <w:tcPr>
            <w:tcW w:w="10005" w:type="dxa"/>
            <w:gridSpan w:val="2"/>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lang w:val="en-US"/>
              </w:rPr>
            </w:pPr>
            <w:r w:rsidRPr="00E911E1">
              <w:rPr>
                <w:sz w:val="24"/>
                <w:szCs w:val="24"/>
                <w:lang w:val="en-US"/>
              </w:rPr>
              <w:t>14.05.2018 (Monday)</w:t>
            </w:r>
          </w:p>
          <w:p w:rsidR="00D852FE" w:rsidRPr="00E911E1" w:rsidRDefault="003829E2">
            <w:pPr>
              <w:widowControl w:val="0"/>
              <w:spacing w:line="240" w:lineRule="auto"/>
              <w:jc w:val="center"/>
              <w:rPr>
                <w:sz w:val="24"/>
                <w:szCs w:val="24"/>
                <w:lang w:val="en-US"/>
              </w:rPr>
            </w:pPr>
            <w:r w:rsidRPr="00E911E1">
              <w:rPr>
                <w:sz w:val="24"/>
                <w:szCs w:val="24"/>
                <w:lang w:val="en-US"/>
              </w:rPr>
              <w:t>MCU, 8 Sadovaya-Samotechnaya str</w:t>
            </w:r>
          </w:p>
        </w:tc>
      </w:tr>
      <w:tr w:rsidR="00E911E1" w:rsidRPr="00552A61" w:rsidTr="00E911E1">
        <w:trPr>
          <w:trHeight w:val="74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10.00 - 11.00</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b/>
                <w:sz w:val="24"/>
                <w:szCs w:val="24"/>
                <w:lang w:val="en-US"/>
              </w:rPr>
            </w:pPr>
            <w:r w:rsidRPr="00E911E1">
              <w:rPr>
                <w:b/>
                <w:sz w:val="24"/>
                <w:szCs w:val="24"/>
                <w:lang w:val="en-US"/>
              </w:rPr>
              <w:t xml:space="preserve">Registration of the participants, ground floor hall </w:t>
            </w:r>
          </w:p>
        </w:tc>
      </w:tr>
      <w:tr w:rsidR="00E911E1" w:rsidRPr="00E911E1" w:rsidTr="00E911E1">
        <w:trPr>
          <w:trHeight w:val="74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 xml:space="preserve">11.00 - 13.15 </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sz w:val="24"/>
                <w:szCs w:val="24"/>
                <w:lang w:val="en-US"/>
              </w:rPr>
            </w:pPr>
            <w:r w:rsidRPr="00E911E1">
              <w:rPr>
                <w:b/>
                <w:sz w:val="24"/>
                <w:szCs w:val="24"/>
                <w:lang w:val="en-US"/>
              </w:rPr>
              <w:t>Plenary session</w:t>
            </w:r>
          </w:p>
          <w:p w:rsidR="00D852FE" w:rsidRPr="00E911E1" w:rsidRDefault="006443CC">
            <w:pPr>
              <w:widowControl w:val="0"/>
              <w:spacing w:line="240" w:lineRule="auto"/>
              <w:jc w:val="center"/>
              <w:rPr>
                <w:b/>
                <w:sz w:val="24"/>
                <w:szCs w:val="24"/>
                <w:lang w:val="en-US"/>
              </w:rPr>
            </w:pPr>
            <w:r w:rsidRPr="006443CC">
              <w:rPr>
                <w:b/>
                <w:sz w:val="24"/>
                <w:szCs w:val="24"/>
                <w:lang w:val="en-US"/>
              </w:rPr>
              <w:t>“Arbenin” Hall</w:t>
            </w:r>
            <w:r w:rsidR="003829E2" w:rsidRPr="00E911E1">
              <w:rPr>
                <w:b/>
                <w:sz w:val="24"/>
                <w:szCs w:val="24"/>
                <w:lang w:val="en-US"/>
              </w:rPr>
              <w:t xml:space="preserve"> (room № 29) </w:t>
            </w:r>
          </w:p>
          <w:p w:rsidR="00D852FE" w:rsidRPr="00E911E1" w:rsidRDefault="00D852FE">
            <w:pPr>
              <w:widowControl w:val="0"/>
              <w:spacing w:line="240" w:lineRule="auto"/>
              <w:jc w:val="center"/>
              <w:rPr>
                <w:b/>
                <w:sz w:val="24"/>
                <w:szCs w:val="24"/>
                <w:lang w:val="en-US"/>
              </w:rPr>
            </w:pPr>
          </w:p>
          <w:p w:rsidR="00D852FE" w:rsidRPr="00E911E1" w:rsidRDefault="003829E2">
            <w:pPr>
              <w:widowControl w:val="0"/>
              <w:spacing w:line="240" w:lineRule="auto"/>
              <w:rPr>
                <w:b/>
                <w:sz w:val="24"/>
                <w:szCs w:val="24"/>
              </w:rPr>
            </w:pPr>
            <w:r w:rsidRPr="00E911E1">
              <w:rPr>
                <w:sz w:val="24"/>
                <w:szCs w:val="24"/>
              </w:rPr>
              <w:t xml:space="preserve">Moderator: </w:t>
            </w:r>
            <w:r w:rsidRPr="00E911E1">
              <w:rPr>
                <w:b/>
                <w:i/>
                <w:sz w:val="24"/>
                <w:szCs w:val="24"/>
              </w:rPr>
              <w:t>Remorenko,</w:t>
            </w:r>
            <w:r w:rsidRPr="00E911E1">
              <w:rPr>
                <w:i/>
                <w:sz w:val="24"/>
                <w:szCs w:val="24"/>
              </w:rPr>
              <w:t xml:space="preserve"> </w:t>
            </w:r>
            <w:r w:rsidRPr="00E911E1">
              <w:rPr>
                <w:b/>
                <w:i/>
                <w:sz w:val="24"/>
                <w:szCs w:val="24"/>
              </w:rPr>
              <w:t>Igor M.</w:t>
            </w:r>
          </w:p>
        </w:tc>
      </w:tr>
      <w:tr w:rsidR="00E911E1" w:rsidRPr="00552A61" w:rsidTr="00E911E1">
        <w:trPr>
          <w:trHeight w:val="74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11.00 - 11.15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b/>
                <w:sz w:val="24"/>
                <w:szCs w:val="24"/>
                <w:lang w:val="en-US"/>
              </w:rPr>
            </w:pPr>
            <w:r w:rsidRPr="00E911E1">
              <w:rPr>
                <w:b/>
                <w:sz w:val="24"/>
                <w:szCs w:val="24"/>
                <w:lang w:val="en-US"/>
              </w:rPr>
              <w:t>Opening of the symposium</w:t>
            </w:r>
          </w:p>
          <w:p w:rsidR="00D852FE" w:rsidRPr="00E911E1" w:rsidRDefault="003829E2">
            <w:pPr>
              <w:widowControl w:val="0"/>
              <w:spacing w:line="240" w:lineRule="auto"/>
              <w:rPr>
                <w:b/>
                <w:i/>
                <w:sz w:val="24"/>
                <w:szCs w:val="24"/>
                <w:lang w:val="en-US"/>
              </w:rPr>
            </w:pPr>
            <w:r w:rsidRPr="00E911E1">
              <w:rPr>
                <w:b/>
                <w:i/>
                <w:sz w:val="24"/>
                <w:szCs w:val="24"/>
                <w:lang w:val="en-US"/>
              </w:rPr>
              <w:t>Remorenko,</w:t>
            </w:r>
            <w:r w:rsidRPr="00E911E1">
              <w:rPr>
                <w:i/>
                <w:sz w:val="24"/>
                <w:szCs w:val="24"/>
                <w:lang w:val="en-US"/>
              </w:rPr>
              <w:t xml:space="preserve"> </w:t>
            </w:r>
            <w:r w:rsidRPr="00E911E1">
              <w:rPr>
                <w:b/>
                <w:i/>
                <w:sz w:val="24"/>
                <w:szCs w:val="24"/>
                <w:lang w:val="en-US"/>
              </w:rPr>
              <w:t>Igor M. (Russia, Moscow)</w:t>
            </w:r>
            <w:r w:rsidRPr="00E911E1">
              <w:rPr>
                <w:sz w:val="24"/>
                <w:szCs w:val="24"/>
                <w:lang w:val="en-US"/>
              </w:rPr>
              <w:t xml:space="preserve"> </w:t>
            </w:r>
          </w:p>
        </w:tc>
      </w:tr>
      <w:tr w:rsidR="00E911E1" w:rsidRPr="00552A61" w:rsidTr="00E911E1">
        <w:trPr>
          <w:trHeight w:val="74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11.15 - 11.35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sz w:val="24"/>
                <w:szCs w:val="24"/>
                <w:lang w:val="en-US"/>
              </w:rPr>
            </w:pPr>
            <w:r w:rsidRPr="00E911E1">
              <w:rPr>
                <w:b/>
                <w:sz w:val="24"/>
                <w:szCs w:val="24"/>
                <w:lang w:val="en-US"/>
              </w:rPr>
              <w:t>Remorenko,</w:t>
            </w:r>
            <w:r w:rsidRPr="00E911E1">
              <w:rPr>
                <w:sz w:val="24"/>
                <w:szCs w:val="24"/>
                <w:lang w:val="en-US"/>
              </w:rPr>
              <w:t xml:space="preserve"> </w:t>
            </w:r>
            <w:r w:rsidRPr="00E911E1">
              <w:rPr>
                <w:b/>
                <w:sz w:val="24"/>
                <w:szCs w:val="24"/>
                <w:lang w:val="en-US"/>
              </w:rPr>
              <w:t>Igor M. (Russia, Moscow)</w:t>
            </w:r>
            <w:r w:rsidRPr="00E911E1">
              <w:rPr>
                <w:sz w:val="24"/>
                <w:szCs w:val="24"/>
                <w:lang w:val="en-US"/>
              </w:rPr>
              <w:t xml:space="preserve"> </w:t>
            </w:r>
          </w:p>
          <w:p w:rsidR="00D852FE" w:rsidRPr="00E911E1" w:rsidRDefault="003829E2">
            <w:pPr>
              <w:widowControl w:val="0"/>
              <w:spacing w:line="240" w:lineRule="auto"/>
              <w:rPr>
                <w:i/>
                <w:sz w:val="24"/>
                <w:szCs w:val="24"/>
                <w:lang w:val="en-US"/>
              </w:rPr>
            </w:pPr>
            <w:r w:rsidRPr="00E911E1">
              <w:rPr>
                <w:i/>
                <w:sz w:val="24"/>
                <w:szCs w:val="24"/>
                <w:lang w:val="en-US"/>
              </w:rPr>
              <w:t>“Moscow City University for the City”</w:t>
            </w:r>
          </w:p>
        </w:tc>
      </w:tr>
      <w:tr w:rsidR="00E911E1" w:rsidRPr="00552A61" w:rsidTr="00E911E1">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11.35 - 11.55</w:t>
            </w:r>
          </w:p>
          <w:p w:rsidR="00D852FE" w:rsidRPr="00E911E1" w:rsidRDefault="00D852FE">
            <w:pPr>
              <w:widowControl w:val="0"/>
              <w:spacing w:line="240" w:lineRule="auto"/>
              <w:jc w:val="center"/>
              <w:rPr>
                <w:sz w:val="24"/>
                <w:szCs w:val="24"/>
              </w:rPr>
            </w:pPr>
          </w:p>
          <w:p w:rsidR="00D852FE" w:rsidRPr="00E911E1" w:rsidRDefault="00D852FE">
            <w:pPr>
              <w:widowControl w:val="0"/>
              <w:spacing w:line="240" w:lineRule="auto"/>
              <w:jc w:val="center"/>
              <w:rPr>
                <w:sz w:val="24"/>
                <w:szCs w:val="24"/>
              </w:rPr>
            </w:pP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b/>
                <w:sz w:val="24"/>
                <w:szCs w:val="24"/>
                <w:lang w:val="en-US"/>
              </w:rPr>
            </w:pPr>
            <w:r w:rsidRPr="00E911E1">
              <w:rPr>
                <w:b/>
                <w:sz w:val="24"/>
                <w:szCs w:val="24"/>
                <w:lang w:val="en-US"/>
              </w:rPr>
              <w:t>Kapkov, Sergey A. (Russia, Moscow)</w:t>
            </w:r>
          </w:p>
          <w:p w:rsidR="00D852FE" w:rsidRPr="00E911E1" w:rsidRDefault="003829E2">
            <w:pPr>
              <w:widowControl w:val="0"/>
              <w:spacing w:line="240" w:lineRule="auto"/>
              <w:rPr>
                <w:b/>
                <w:sz w:val="24"/>
                <w:szCs w:val="24"/>
                <w:lang w:val="en-US"/>
              </w:rPr>
            </w:pPr>
            <w:r w:rsidRPr="00E911E1">
              <w:rPr>
                <w:b/>
                <w:sz w:val="24"/>
                <w:szCs w:val="24"/>
                <w:lang w:val="en-US"/>
              </w:rPr>
              <w:t>(as agreed)</w:t>
            </w:r>
          </w:p>
        </w:tc>
      </w:tr>
      <w:tr w:rsidR="00E911E1" w:rsidRPr="00552A61" w:rsidTr="00E911E1">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11.55 - 12.15</w:t>
            </w:r>
          </w:p>
          <w:p w:rsidR="00D852FE" w:rsidRPr="00E911E1" w:rsidRDefault="00D852FE">
            <w:pPr>
              <w:widowControl w:val="0"/>
              <w:spacing w:line="240" w:lineRule="auto"/>
              <w:jc w:val="center"/>
              <w:rPr>
                <w:sz w:val="24"/>
                <w:szCs w:val="24"/>
              </w:rPr>
            </w:pPr>
          </w:p>
          <w:p w:rsidR="00D852FE" w:rsidRPr="00E911E1" w:rsidRDefault="00D852FE">
            <w:pPr>
              <w:widowControl w:val="0"/>
              <w:spacing w:line="240" w:lineRule="auto"/>
              <w:jc w:val="center"/>
              <w:rPr>
                <w:sz w:val="24"/>
                <w:szCs w:val="24"/>
              </w:rPr>
            </w:pP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sz w:val="24"/>
                <w:szCs w:val="24"/>
                <w:lang w:val="en-US"/>
              </w:rPr>
            </w:pPr>
            <w:r w:rsidRPr="00E911E1">
              <w:rPr>
                <w:b/>
                <w:sz w:val="24"/>
                <w:szCs w:val="24"/>
                <w:lang w:val="en-US"/>
              </w:rPr>
              <w:t>Joe O'Hara (Ireland, Dublin)</w:t>
            </w:r>
            <w:r w:rsidRPr="00E911E1">
              <w:rPr>
                <w:sz w:val="24"/>
                <w:szCs w:val="24"/>
                <w:lang w:val="en-US"/>
              </w:rPr>
              <w:t xml:space="preserve"> </w:t>
            </w:r>
          </w:p>
          <w:p w:rsidR="00D852FE" w:rsidRPr="00E911E1" w:rsidRDefault="003829E2">
            <w:pPr>
              <w:widowControl w:val="0"/>
              <w:spacing w:line="240" w:lineRule="auto"/>
              <w:rPr>
                <w:i/>
                <w:sz w:val="24"/>
                <w:szCs w:val="24"/>
                <w:lang w:val="en-US"/>
              </w:rPr>
            </w:pPr>
            <w:r w:rsidRPr="00E911E1">
              <w:rPr>
                <w:i/>
                <w:sz w:val="24"/>
                <w:szCs w:val="24"/>
                <w:lang w:val="en-US"/>
              </w:rPr>
              <w:t>“Sustaining meaningful University - Community engagement : Opportunities and challenges of the 'third mission' of Higher Education”</w:t>
            </w:r>
          </w:p>
        </w:tc>
      </w:tr>
      <w:tr w:rsidR="00E911E1" w:rsidRPr="00552A61" w:rsidTr="00E911E1">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12.15 - 12.35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sz w:val="24"/>
                <w:szCs w:val="24"/>
                <w:lang w:val="en-US"/>
              </w:rPr>
            </w:pPr>
            <w:r w:rsidRPr="00E911E1">
              <w:rPr>
                <w:b/>
                <w:sz w:val="24"/>
                <w:szCs w:val="24"/>
                <w:lang w:val="en-US"/>
              </w:rPr>
              <w:t>Arzhanova, Irina V. (Russia, Moscow)</w:t>
            </w:r>
            <w:r w:rsidRPr="00E911E1">
              <w:rPr>
                <w:sz w:val="24"/>
                <w:szCs w:val="24"/>
                <w:lang w:val="en-US"/>
              </w:rPr>
              <w:t xml:space="preserve"> </w:t>
            </w:r>
          </w:p>
          <w:p w:rsidR="00D852FE" w:rsidRPr="006443CC" w:rsidRDefault="006443CC">
            <w:pPr>
              <w:widowControl w:val="0"/>
              <w:spacing w:line="240" w:lineRule="auto"/>
              <w:rPr>
                <w:i/>
                <w:sz w:val="24"/>
                <w:szCs w:val="24"/>
                <w:lang w:val="en-US"/>
              </w:rPr>
            </w:pPr>
            <w:r w:rsidRPr="006443CC">
              <w:rPr>
                <w:i/>
                <w:sz w:val="24"/>
                <w:szCs w:val="24"/>
                <w:lang w:val="en-US"/>
              </w:rPr>
              <w:t>“</w:t>
            </w:r>
            <w:r w:rsidR="003829E2" w:rsidRPr="00E911E1">
              <w:rPr>
                <w:i/>
                <w:sz w:val="24"/>
                <w:szCs w:val="24"/>
                <w:lang w:val="en-US"/>
              </w:rPr>
              <w:t>Local anchor universities and territorial development - combining interests and</w:t>
            </w:r>
            <w:r>
              <w:rPr>
                <w:i/>
                <w:sz w:val="24"/>
                <w:szCs w:val="24"/>
                <w:lang w:val="en-US"/>
              </w:rPr>
              <w:t xml:space="preserve"> opportunities</w:t>
            </w:r>
            <w:r w:rsidRPr="006443CC">
              <w:rPr>
                <w:i/>
                <w:sz w:val="24"/>
                <w:szCs w:val="24"/>
                <w:lang w:val="en-US"/>
              </w:rPr>
              <w:t>”</w:t>
            </w:r>
          </w:p>
        </w:tc>
      </w:tr>
      <w:tr w:rsidR="00E911E1" w:rsidRPr="00552A61" w:rsidTr="00E911E1">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12.35 - 12.55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b/>
                <w:sz w:val="24"/>
                <w:szCs w:val="24"/>
                <w:lang w:val="en-US"/>
              </w:rPr>
            </w:pPr>
            <w:r w:rsidRPr="00E911E1">
              <w:rPr>
                <w:b/>
                <w:sz w:val="24"/>
                <w:szCs w:val="24"/>
                <w:lang w:val="en-US"/>
              </w:rPr>
              <w:t>Iwona Agnieszka Massaka (Poland, Torun)</w:t>
            </w:r>
          </w:p>
          <w:p w:rsidR="00D852FE" w:rsidRPr="00E911E1" w:rsidRDefault="003829E2">
            <w:pPr>
              <w:widowControl w:val="0"/>
              <w:spacing w:line="240" w:lineRule="auto"/>
              <w:rPr>
                <w:i/>
                <w:sz w:val="24"/>
                <w:szCs w:val="24"/>
                <w:lang w:val="en-US"/>
              </w:rPr>
            </w:pPr>
            <w:r w:rsidRPr="00E911E1">
              <w:rPr>
                <w:i/>
                <w:sz w:val="24"/>
                <w:szCs w:val="24"/>
                <w:lang w:val="en-US"/>
              </w:rPr>
              <w:t>“Nicolaus Copernicus University as a city-forming center of education and culture in Torun”</w:t>
            </w:r>
          </w:p>
        </w:tc>
      </w:tr>
      <w:tr w:rsidR="00E911E1" w:rsidRPr="00552A61" w:rsidTr="00E911E1">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12.55 - 13.15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b/>
                <w:sz w:val="24"/>
                <w:szCs w:val="24"/>
                <w:lang w:val="en-US"/>
              </w:rPr>
            </w:pPr>
            <w:r w:rsidRPr="00E911E1">
              <w:rPr>
                <w:b/>
                <w:sz w:val="24"/>
                <w:szCs w:val="24"/>
                <w:lang w:val="en-US"/>
              </w:rPr>
              <w:t>Ru Ning (P.R. of China, Tianjin)</w:t>
            </w:r>
          </w:p>
          <w:p w:rsidR="00D852FE" w:rsidRPr="00E911E1" w:rsidRDefault="003829E2">
            <w:pPr>
              <w:widowControl w:val="0"/>
              <w:spacing w:line="240" w:lineRule="auto"/>
              <w:rPr>
                <w:i/>
                <w:sz w:val="24"/>
                <w:szCs w:val="24"/>
                <w:lang w:val="en-US"/>
              </w:rPr>
            </w:pPr>
            <w:r w:rsidRPr="00E911E1">
              <w:rPr>
                <w:i/>
                <w:sz w:val="24"/>
                <w:szCs w:val="24"/>
                <w:lang w:val="en-US"/>
              </w:rPr>
              <w:t>“Know China,Service China":An Education Program from Nankai University”</w:t>
            </w:r>
          </w:p>
        </w:tc>
      </w:tr>
      <w:tr w:rsidR="00E911E1" w:rsidRPr="00E911E1" w:rsidTr="00E911E1">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13.15 - 14.15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sz w:val="24"/>
                <w:szCs w:val="24"/>
              </w:rPr>
            </w:pPr>
            <w:r w:rsidRPr="00E911E1">
              <w:rPr>
                <w:sz w:val="24"/>
                <w:szCs w:val="24"/>
              </w:rPr>
              <w:t>Break</w:t>
            </w:r>
          </w:p>
        </w:tc>
      </w:tr>
      <w:tr w:rsidR="00E911E1" w:rsidRPr="00552A61" w:rsidTr="00E911E1">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 xml:space="preserve">14.15 - 15.55 </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sz w:val="24"/>
                <w:szCs w:val="24"/>
                <w:lang w:val="en-US"/>
              </w:rPr>
            </w:pPr>
            <w:r w:rsidRPr="00E911E1">
              <w:rPr>
                <w:b/>
                <w:sz w:val="24"/>
                <w:szCs w:val="24"/>
                <w:lang w:val="en-US"/>
              </w:rPr>
              <w:t>Plenary session</w:t>
            </w:r>
          </w:p>
          <w:p w:rsidR="00D852FE" w:rsidRPr="00E911E1" w:rsidRDefault="003829E2">
            <w:pPr>
              <w:widowControl w:val="0"/>
              <w:spacing w:line="240" w:lineRule="auto"/>
              <w:jc w:val="center"/>
              <w:rPr>
                <w:b/>
                <w:sz w:val="24"/>
                <w:szCs w:val="24"/>
                <w:lang w:val="en-US"/>
              </w:rPr>
            </w:pPr>
            <w:r w:rsidRPr="00E911E1">
              <w:rPr>
                <w:b/>
                <w:sz w:val="24"/>
                <w:szCs w:val="24"/>
                <w:lang w:val="en-US"/>
              </w:rPr>
              <w:t xml:space="preserve">Hall “Arbenin” (room № 29) </w:t>
            </w:r>
          </w:p>
        </w:tc>
      </w:tr>
      <w:tr w:rsidR="00E911E1" w:rsidRPr="00552A61" w:rsidTr="00E911E1">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14.15 - 14.35</w:t>
            </w:r>
          </w:p>
        </w:tc>
        <w:tc>
          <w:tcPr>
            <w:tcW w:w="8085" w:type="dxa"/>
            <w:shd w:val="clear" w:color="auto" w:fill="auto"/>
            <w:tcMar>
              <w:top w:w="100" w:type="dxa"/>
              <w:left w:w="100" w:type="dxa"/>
              <w:bottom w:w="100" w:type="dxa"/>
              <w:right w:w="100" w:type="dxa"/>
            </w:tcMar>
          </w:tcPr>
          <w:p w:rsidR="00D852FE" w:rsidRPr="00552A61" w:rsidRDefault="003829E2">
            <w:pPr>
              <w:widowControl w:val="0"/>
              <w:spacing w:line="240" w:lineRule="auto"/>
              <w:rPr>
                <w:b/>
                <w:sz w:val="24"/>
                <w:szCs w:val="24"/>
                <w:lang w:val="en-US"/>
              </w:rPr>
            </w:pPr>
            <w:r w:rsidRPr="00552A61">
              <w:rPr>
                <w:b/>
                <w:sz w:val="24"/>
                <w:szCs w:val="24"/>
                <w:lang w:val="en-US"/>
              </w:rPr>
              <w:t>Levintov, Aleksandr E. (Russia, Moscow)</w:t>
            </w:r>
          </w:p>
          <w:p w:rsidR="00D852FE" w:rsidRPr="00E911E1" w:rsidRDefault="003829E2">
            <w:pPr>
              <w:widowControl w:val="0"/>
              <w:spacing w:line="240" w:lineRule="auto"/>
              <w:rPr>
                <w:sz w:val="24"/>
                <w:szCs w:val="24"/>
                <w:lang w:val="en-US"/>
              </w:rPr>
            </w:pPr>
            <w:r w:rsidRPr="00E911E1">
              <w:rPr>
                <w:i/>
                <w:sz w:val="24"/>
                <w:szCs w:val="24"/>
                <w:lang w:val="en-US"/>
              </w:rPr>
              <w:t>“Moscow City University for Moscow Galaxy”</w:t>
            </w:r>
          </w:p>
        </w:tc>
      </w:tr>
      <w:tr w:rsidR="00E911E1" w:rsidRPr="00552A61" w:rsidTr="00E911E1">
        <w:trPr>
          <w:trHeight w:val="46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lastRenderedPageBreak/>
              <w:t>14.35 - 14.55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sz w:val="24"/>
                <w:szCs w:val="24"/>
                <w:lang w:val="en-US"/>
              </w:rPr>
            </w:pPr>
            <w:r w:rsidRPr="00E911E1">
              <w:rPr>
                <w:b/>
                <w:sz w:val="24"/>
                <w:szCs w:val="24"/>
                <w:lang w:val="en-US"/>
              </w:rPr>
              <w:t>Martin Knöll, Marianne Halblaub Miranda (Germany, Darmstadt), Maria Ustinova (Russia, Moscow)</w:t>
            </w:r>
            <w:r w:rsidRPr="00E911E1">
              <w:rPr>
                <w:sz w:val="24"/>
                <w:szCs w:val="24"/>
                <w:lang w:val="en-US"/>
              </w:rPr>
              <w:t xml:space="preserve"> </w:t>
            </w:r>
          </w:p>
          <w:p w:rsidR="00D852FE" w:rsidRPr="00E911E1" w:rsidRDefault="003829E2">
            <w:pPr>
              <w:widowControl w:val="0"/>
              <w:spacing w:line="240" w:lineRule="auto"/>
              <w:rPr>
                <w:i/>
                <w:sz w:val="24"/>
                <w:szCs w:val="24"/>
                <w:lang w:val="en-US"/>
              </w:rPr>
            </w:pPr>
            <w:r w:rsidRPr="00E911E1">
              <w:rPr>
                <w:i/>
                <w:sz w:val="24"/>
                <w:szCs w:val="24"/>
                <w:lang w:val="en-US"/>
              </w:rPr>
              <w:t>“Growing up in an urban school environment: participatory tool to analyze the school settings (case of Darmstadt city, Germany)”</w:t>
            </w:r>
          </w:p>
        </w:tc>
      </w:tr>
      <w:tr w:rsidR="00E911E1" w:rsidRPr="00552A61" w:rsidTr="00E911E1">
        <w:trPr>
          <w:trHeight w:val="46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14.55 - 15.15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b/>
                <w:sz w:val="24"/>
                <w:szCs w:val="24"/>
                <w:lang w:val="en-US"/>
              </w:rPr>
            </w:pPr>
            <w:r w:rsidRPr="00E911E1">
              <w:rPr>
                <w:b/>
                <w:sz w:val="24"/>
                <w:szCs w:val="24"/>
                <w:lang w:val="en-US"/>
              </w:rPr>
              <w:t>Tintti Kirsti Kaarina Karppinen (Finland, Helsinki)</w:t>
            </w:r>
          </w:p>
          <w:p w:rsidR="00D852FE" w:rsidRPr="00E911E1" w:rsidRDefault="003829E2">
            <w:pPr>
              <w:widowControl w:val="0"/>
              <w:spacing w:line="240" w:lineRule="auto"/>
              <w:rPr>
                <w:b/>
                <w:sz w:val="24"/>
                <w:szCs w:val="24"/>
                <w:lang w:val="en-US"/>
              </w:rPr>
            </w:pPr>
            <w:r w:rsidRPr="00E911E1">
              <w:rPr>
                <w:i/>
                <w:sz w:val="24"/>
                <w:szCs w:val="24"/>
                <w:lang w:val="en-US"/>
              </w:rPr>
              <w:t>“About Drama and philosophy of plays and games”</w:t>
            </w:r>
          </w:p>
        </w:tc>
      </w:tr>
      <w:tr w:rsidR="00E911E1" w:rsidRPr="00552A61" w:rsidTr="00E911E1">
        <w:trPr>
          <w:trHeight w:val="46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15.15 - 15.35</w:t>
            </w:r>
          </w:p>
          <w:p w:rsidR="00D852FE" w:rsidRPr="00E911E1" w:rsidRDefault="00D852FE">
            <w:pPr>
              <w:widowControl w:val="0"/>
              <w:spacing w:line="240" w:lineRule="auto"/>
              <w:jc w:val="center"/>
              <w:rPr>
                <w:sz w:val="24"/>
                <w:szCs w:val="24"/>
              </w:rPr>
            </w:pPr>
          </w:p>
        </w:tc>
        <w:tc>
          <w:tcPr>
            <w:tcW w:w="8085" w:type="dxa"/>
            <w:shd w:val="clear" w:color="auto" w:fill="auto"/>
            <w:tcMar>
              <w:top w:w="100" w:type="dxa"/>
              <w:left w:w="100" w:type="dxa"/>
              <w:bottom w:w="100" w:type="dxa"/>
              <w:right w:w="100" w:type="dxa"/>
            </w:tcMar>
          </w:tcPr>
          <w:p w:rsidR="00D852FE" w:rsidRPr="00E911E1" w:rsidRDefault="006443CC">
            <w:pPr>
              <w:widowControl w:val="0"/>
              <w:spacing w:line="240" w:lineRule="auto"/>
              <w:rPr>
                <w:b/>
                <w:sz w:val="24"/>
                <w:szCs w:val="24"/>
                <w:lang w:val="en-US"/>
              </w:rPr>
            </w:pPr>
            <w:r>
              <w:rPr>
                <w:b/>
                <w:sz w:val="24"/>
                <w:szCs w:val="24"/>
                <w:lang w:val="en-US"/>
              </w:rPr>
              <w:t xml:space="preserve">Koptelov, Andrey V. </w:t>
            </w:r>
            <w:r w:rsidR="003829E2" w:rsidRPr="00E911E1">
              <w:rPr>
                <w:b/>
                <w:sz w:val="24"/>
                <w:szCs w:val="24"/>
                <w:lang w:val="en-US"/>
              </w:rPr>
              <w:t>(USA, Houston)</w:t>
            </w:r>
          </w:p>
          <w:p w:rsidR="00D852FE" w:rsidRPr="00E911E1" w:rsidRDefault="00DC7782">
            <w:pPr>
              <w:widowControl w:val="0"/>
              <w:spacing w:line="240" w:lineRule="auto"/>
              <w:rPr>
                <w:i/>
                <w:sz w:val="24"/>
                <w:szCs w:val="24"/>
                <w:lang w:val="en-US"/>
              </w:rPr>
            </w:pPr>
            <w:r w:rsidRPr="00E911E1">
              <w:rPr>
                <w:i/>
                <w:sz w:val="24"/>
                <w:szCs w:val="24"/>
                <w:lang w:val="en-US"/>
              </w:rPr>
              <w:t>“</w:t>
            </w:r>
            <w:r w:rsidR="003829E2" w:rsidRPr="00E911E1">
              <w:rPr>
                <w:i/>
                <w:sz w:val="24"/>
                <w:szCs w:val="24"/>
                <w:lang w:val="en-US"/>
              </w:rPr>
              <w:t>Online Collaboration for Developing Digital Skills for International Cultural Understanding</w:t>
            </w:r>
            <w:r w:rsidRPr="00E911E1">
              <w:rPr>
                <w:i/>
                <w:sz w:val="24"/>
                <w:szCs w:val="24"/>
                <w:lang w:val="en-US"/>
              </w:rPr>
              <w:t>”</w:t>
            </w:r>
          </w:p>
        </w:tc>
      </w:tr>
      <w:tr w:rsidR="00E911E1" w:rsidRPr="00552A61" w:rsidTr="00E911E1">
        <w:trPr>
          <w:trHeight w:val="46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15.35 - 15.55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i/>
                <w:sz w:val="24"/>
                <w:szCs w:val="24"/>
                <w:lang w:val="en-US"/>
              </w:rPr>
            </w:pPr>
            <w:r w:rsidRPr="00E911E1">
              <w:rPr>
                <w:b/>
                <w:sz w:val="24"/>
                <w:szCs w:val="24"/>
                <w:lang w:val="en-US"/>
              </w:rPr>
              <w:t>Jian Liang-ping (Taiwan,</w:t>
            </w:r>
            <w:r w:rsidR="006443CC">
              <w:rPr>
                <w:b/>
                <w:sz w:val="24"/>
                <w:szCs w:val="24"/>
                <w:lang w:val="en-US"/>
              </w:rPr>
              <w:t xml:space="preserve"> Taipei)</w:t>
            </w:r>
          </w:p>
          <w:p w:rsidR="00D852FE" w:rsidRPr="00E911E1" w:rsidRDefault="003829E2">
            <w:pPr>
              <w:widowControl w:val="0"/>
              <w:spacing w:line="240" w:lineRule="auto"/>
              <w:rPr>
                <w:i/>
                <w:sz w:val="24"/>
                <w:szCs w:val="24"/>
                <w:lang w:val="en-US"/>
              </w:rPr>
            </w:pPr>
            <w:r w:rsidRPr="00E911E1">
              <w:rPr>
                <w:i/>
                <w:sz w:val="24"/>
                <w:szCs w:val="24"/>
                <w:lang w:val="en-US"/>
              </w:rPr>
              <w:t>“The case study of differentiated reading instruction at two urban elementary schools in northern Taiwan”</w:t>
            </w:r>
          </w:p>
        </w:tc>
      </w:tr>
      <w:tr w:rsidR="00E911E1" w:rsidRPr="00552A61" w:rsidTr="00E911E1">
        <w:trPr>
          <w:trHeight w:val="46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15.55 - 16.15</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sz w:val="24"/>
                <w:szCs w:val="24"/>
                <w:lang w:val="en-US"/>
              </w:rPr>
            </w:pPr>
            <w:r w:rsidRPr="00E911E1">
              <w:rPr>
                <w:b/>
                <w:sz w:val="24"/>
                <w:szCs w:val="24"/>
                <w:lang w:val="en-US"/>
              </w:rPr>
              <w:t>Sergomanov, Pavel A.</w:t>
            </w:r>
            <w:r w:rsidRPr="00E911E1">
              <w:rPr>
                <w:i/>
                <w:sz w:val="24"/>
                <w:szCs w:val="24"/>
                <w:lang w:val="en-US"/>
              </w:rPr>
              <w:t xml:space="preserve"> </w:t>
            </w:r>
            <w:r w:rsidRPr="00E911E1">
              <w:rPr>
                <w:b/>
                <w:sz w:val="24"/>
                <w:szCs w:val="24"/>
                <w:lang w:val="en-US"/>
              </w:rPr>
              <w:t>(Russia, Moscow)</w:t>
            </w:r>
            <w:r w:rsidRPr="00E911E1">
              <w:rPr>
                <w:sz w:val="24"/>
                <w:szCs w:val="24"/>
                <w:lang w:val="en-US"/>
              </w:rPr>
              <w:t xml:space="preserve"> </w:t>
            </w:r>
          </w:p>
          <w:p w:rsidR="00D852FE" w:rsidRPr="00E911E1" w:rsidRDefault="00DC7782" w:rsidP="00DC7782">
            <w:pPr>
              <w:widowControl w:val="0"/>
              <w:spacing w:line="240" w:lineRule="auto"/>
              <w:rPr>
                <w:i/>
                <w:sz w:val="24"/>
                <w:szCs w:val="24"/>
                <w:lang w:val="en-US"/>
              </w:rPr>
            </w:pPr>
            <w:r w:rsidRPr="00E911E1">
              <w:rPr>
                <w:i/>
                <w:sz w:val="24"/>
                <w:szCs w:val="24"/>
                <w:lang w:val="en-US"/>
              </w:rPr>
              <w:t>“</w:t>
            </w:r>
            <w:r w:rsidR="003829E2" w:rsidRPr="00E911E1">
              <w:rPr>
                <w:i/>
                <w:sz w:val="24"/>
                <w:szCs w:val="24"/>
                <w:lang w:val="en-US"/>
              </w:rPr>
              <w:t>Between conservation and change: how educational innovations affect schools</w:t>
            </w:r>
            <w:r w:rsidRPr="00E911E1">
              <w:rPr>
                <w:i/>
                <w:sz w:val="24"/>
                <w:szCs w:val="24"/>
                <w:lang w:val="en-US"/>
              </w:rPr>
              <w:t>”</w:t>
            </w:r>
          </w:p>
        </w:tc>
      </w:tr>
      <w:tr w:rsidR="00E911E1" w:rsidRPr="00E911E1" w:rsidTr="00E911E1">
        <w:trPr>
          <w:trHeight w:val="46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16.15 - 16.40</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rPr>
                <w:b/>
                <w:sz w:val="24"/>
                <w:szCs w:val="24"/>
              </w:rPr>
            </w:pPr>
            <w:r w:rsidRPr="00E911E1">
              <w:rPr>
                <w:b/>
                <w:sz w:val="24"/>
                <w:szCs w:val="24"/>
              </w:rPr>
              <w:t>Refreshment break</w:t>
            </w:r>
          </w:p>
        </w:tc>
      </w:tr>
      <w:tr w:rsidR="00E911E1" w:rsidRPr="00552A61" w:rsidTr="006443CC">
        <w:trPr>
          <w:trHeight w:val="306"/>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16.40 - 18.10</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sz w:val="24"/>
                <w:szCs w:val="24"/>
                <w:lang w:val="en-US"/>
              </w:rPr>
            </w:pPr>
            <w:r w:rsidRPr="00E911E1">
              <w:rPr>
                <w:b/>
                <w:sz w:val="24"/>
                <w:szCs w:val="24"/>
                <w:lang w:val="en-US"/>
              </w:rPr>
              <w:t>Panel discussion "Using resources of the city"</w:t>
            </w:r>
          </w:p>
          <w:p w:rsidR="00D852FE" w:rsidRPr="00E911E1" w:rsidRDefault="006443CC">
            <w:pPr>
              <w:widowControl w:val="0"/>
              <w:spacing w:line="240" w:lineRule="auto"/>
              <w:jc w:val="center"/>
              <w:rPr>
                <w:b/>
                <w:sz w:val="24"/>
                <w:szCs w:val="24"/>
              </w:rPr>
            </w:pPr>
            <w:r w:rsidRPr="006443CC">
              <w:rPr>
                <w:b/>
                <w:sz w:val="24"/>
                <w:szCs w:val="24"/>
              </w:rPr>
              <w:t>“Arbenin” Hall</w:t>
            </w:r>
            <w:r w:rsidR="003829E2" w:rsidRPr="00E911E1">
              <w:rPr>
                <w:b/>
                <w:sz w:val="24"/>
                <w:szCs w:val="24"/>
              </w:rPr>
              <w:t xml:space="preserve"> (room № 29)  </w:t>
            </w:r>
          </w:p>
          <w:p w:rsidR="00D852FE" w:rsidRPr="00E911E1" w:rsidRDefault="00D852FE">
            <w:pPr>
              <w:widowControl w:val="0"/>
              <w:spacing w:line="240" w:lineRule="auto"/>
              <w:rPr>
                <w:i/>
                <w:sz w:val="24"/>
                <w:szCs w:val="24"/>
              </w:rPr>
            </w:pPr>
          </w:p>
          <w:p w:rsidR="00D852FE" w:rsidRPr="00E911E1" w:rsidRDefault="003829E2">
            <w:pPr>
              <w:widowControl w:val="0"/>
              <w:spacing w:line="240" w:lineRule="auto"/>
              <w:rPr>
                <w:sz w:val="24"/>
                <w:szCs w:val="24"/>
                <w:lang w:val="en-US"/>
              </w:rPr>
            </w:pPr>
            <w:r w:rsidRPr="00E911E1">
              <w:rPr>
                <w:sz w:val="24"/>
                <w:szCs w:val="24"/>
                <w:lang w:val="en-US"/>
              </w:rPr>
              <w:t>Moderator:</w:t>
            </w:r>
            <w:r w:rsidRPr="00E911E1">
              <w:rPr>
                <w:b/>
                <w:sz w:val="24"/>
                <w:szCs w:val="24"/>
                <w:lang w:val="en-US"/>
              </w:rPr>
              <w:t xml:space="preserve"> Shiyan, Igor B. (Russia, Moscow)</w:t>
            </w:r>
            <w:r w:rsidRPr="00E911E1">
              <w:rPr>
                <w:sz w:val="24"/>
                <w:szCs w:val="24"/>
                <w:lang w:val="en-US"/>
              </w:rPr>
              <w:t xml:space="preserve"> </w:t>
            </w:r>
          </w:p>
          <w:p w:rsidR="00D852FE" w:rsidRPr="00E911E1" w:rsidRDefault="003829E2">
            <w:pPr>
              <w:widowControl w:val="0"/>
              <w:spacing w:line="240" w:lineRule="auto"/>
              <w:rPr>
                <w:sz w:val="24"/>
                <w:szCs w:val="24"/>
                <w:lang w:val="en-US"/>
              </w:rPr>
            </w:pPr>
            <w:r w:rsidRPr="00E911E1">
              <w:rPr>
                <w:sz w:val="24"/>
                <w:szCs w:val="24"/>
                <w:lang w:val="en-US"/>
              </w:rPr>
              <w:t>Speakers:</w:t>
            </w:r>
          </w:p>
          <w:p w:rsidR="00D852FE" w:rsidRPr="00E911E1" w:rsidRDefault="003829E2">
            <w:pPr>
              <w:widowControl w:val="0"/>
              <w:spacing w:line="240" w:lineRule="auto"/>
              <w:rPr>
                <w:i/>
                <w:sz w:val="24"/>
                <w:szCs w:val="24"/>
                <w:lang w:val="en-US"/>
              </w:rPr>
            </w:pPr>
            <w:r w:rsidRPr="00E911E1">
              <w:rPr>
                <w:b/>
                <w:sz w:val="24"/>
                <w:szCs w:val="24"/>
                <w:lang w:val="en-US"/>
              </w:rPr>
              <w:t>Andreeva, Olga S. (Russia, Tumen)</w:t>
            </w:r>
          </w:p>
          <w:p w:rsidR="00D852FE" w:rsidRPr="00E911E1" w:rsidRDefault="003829E2">
            <w:pPr>
              <w:widowControl w:val="0"/>
              <w:spacing w:line="240" w:lineRule="auto"/>
              <w:rPr>
                <w:i/>
                <w:sz w:val="24"/>
                <w:szCs w:val="24"/>
                <w:lang w:val="en-US"/>
              </w:rPr>
            </w:pPr>
            <w:r w:rsidRPr="00E911E1">
              <w:rPr>
                <w:i/>
                <w:sz w:val="24"/>
                <w:szCs w:val="24"/>
                <w:lang w:val="en-US"/>
              </w:rPr>
              <w:t>“Prospects of development of regional higher education institutions: university as a center of a social attraction of the city and region”</w:t>
            </w:r>
          </w:p>
          <w:p w:rsidR="00D852FE" w:rsidRPr="00E911E1" w:rsidRDefault="003829E2">
            <w:pPr>
              <w:widowControl w:val="0"/>
              <w:spacing w:line="240" w:lineRule="auto"/>
              <w:rPr>
                <w:i/>
                <w:sz w:val="24"/>
                <w:szCs w:val="24"/>
                <w:lang w:val="en-US"/>
              </w:rPr>
            </w:pPr>
            <w:r w:rsidRPr="00E911E1">
              <w:rPr>
                <w:b/>
                <w:sz w:val="24"/>
                <w:szCs w:val="24"/>
                <w:lang w:val="en-US"/>
              </w:rPr>
              <w:t xml:space="preserve">Chighovskaya-Nazarova, Yanina A. (Russia, Glazov) </w:t>
            </w:r>
          </w:p>
          <w:p w:rsidR="00D852FE" w:rsidRPr="00E911E1" w:rsidRDefault="003829E2">
            <w:pPr>
              <w:widowControl w:val="0"/>
              <w:spacing w:line="240" w:lineRule="auto"/>
              <w:rPr>
                <w:b/>
                <w:i/>
                <w:sz w:val="24"/>
                <w:szCs w:val="24"/>
                <w:lang w:val="en-US"/>
              </w:rPr>
            </w:pPr>
            <w:r w:rsidRPr="00E911E1">
              <w:rPr>
                <w:i/>
                <w:sz w:val="24"/>
                <w:szCs w:val="24"/>
                <w:lang w:val="en-US"/>
              </w:rPr>
              <w:t>“Cooperation of pedagogical universities and industrial enterprises: the experience of unified educational space creating”</w:t>
            </w:r>
          </w:p>
          <w:p w:rsidR="00D852FE" w:rsidRPr="00E911E1" w:rsidRDefault="003829E2">
            <w:pPr>
              <w:widowControl w:val="0"/>
              <w:spacing w:line="240" w:lineRule="auto"/>
              <w:rPr>
                <w:b/>
                <w:i/>
                <w:sz w:val="24"/>
                <w:szCs w:val="24"/>
                <w:lang w:val="en-US"/>
              </w:rPr>
            </w:pPr>
            <w:r w:rsidRPr="00E911E1">
              <w:rPr>
                <w:b/>
                <w:i/>
                <w:sz w:val="24"/>
                <w:szCs w:val="24"/>
                <w:lang w:val="en-US"/>
              </w:rPr>
              <w:t xml:space="preserve">Pastukhova, Larisa S. </w:t>
            </w:r>
            <w:r w:rsidRPr="00E911E1">
              <w:rPr>
                <w:b/>
                <w:sz w:val="24"/>
                <w:szCs w:val="24"/>
                <w:lang w:val="en-US"/>
              </w:rPr>
              <w:t>(Russia, Moscow)</w:t>
            </w:r>
            <w:r w:rsidRPr="00E911E1">
              <w:rPr>
                <w:sz w:val="24"/>
                <w:szCs w:val="24"/>
                <w:lang w:val="en-US"/>
              </w:rPr>
              <w:t xml:space="preserve"> </w:t>
            </w:r>
          </w:p>
          <w:p w:rsidR="00D852FE" w:rsidRPr="00E911E1" w:rsidRDefault="003829E2">
            <w:pPr>
              <w:widowControl w:val="0"/>
              <w:spacing w:line="240" w:lineRule="auto"/>
              <w:rPr>
                <w:i/>
                <w:sz w:val="24"/>
                <w:szCs w:val="24"/>
                <w:lang w:val="en-US"/>
              </w:rPr>
            </w:pPr>
            <w:r w:rsidRPr="00E911E1">
              <w:rPr>
                <w:i/>
                <w:sz w:val="24"/>
                <w:szCs w:val="24"/>
                <w:lang w:val="en-US"/>
              </w:rPr>
              <w:t>“Territory as an open space for upbringing children and youth: pedagogical and socio-cultural resources of socio-project activity”</w:t>
            </w:r>
          </w:p>
          <w:p w:rsidR="00D852FE" w:rsidRPr="00E911E1" w:rsidRDefault="003829E2">
            <w:pPr>
              <w:widowControl w:val="0"/>
              <w:spacing w:line="240" w:lineRule="auto"/>
              <w:rPr>
                <w:b/>
                <w:sz w:val="24"/>
                <w:szCs w:val="24"/>
                <w:lang w:val="en-US"/>
              </w:rPr>
            </w:pPr>
            <w:r w:rsidRPr="00E911E1">
              <w:rPr>
                <w:b/>
                <w:sz w:val="24"/>
                <w:szCs w:val="24"/>
                <w:lang w:val="en-US"/>
              </w:rPr>
              <w:t>Medvedeva, Elena B. (Russia, Moscow)</w:t>
            </w:r>
          </w:p>
          <w:p w:rsidR="00D852FE" w:rsidRPr="00E911E1" w:rsidRDefault="003829E2" w:rsidP="006443CC">
            <w:pPr>
              <w:widowControl w:val="0"/>
              <w:spacing w:line="240" w:lineRule="auto"/>
              <w:rPr>
                <w:i/>
                <w:sz w:val="24"/>
                <w:szCs w:val="24"/>
                <w:lang w:val="en-US"/>
              </w:rPr>
            </w:pPr>
            <w:r w:rsidRPr="00E911E1">
              <w:rPr>
                <w:i/>
                <w:sz w:val="24"/>
                <w:szCs w:val="24"/>
                <w:lang w:val="en-US"/>
              </w:rPr>
              <w:t>"Academic day at the museum": the problem of the effectiveness of museum and educational practices”</w:t>
            </w:r>
          </w:p>
        </w:tc>
      </w:tr>
      <w:tr w:rsidR="00E911E1" w:rsidRPr="00552A61" w:rsidTr="00E911E1">
        <w:trPr>
          <w:trHeight w:val="460"/>
        </w:trPr>
        <w:tc>
          <w:tcPr>
            <w:tcW w:w="192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sz w:val="24"/>
                <w:szCs w:val="24"/>
              </w:rPr>
            </w:pPr>
            <w:r w:rsidRPr="00E911E1">
              <w:rPr>
                <w:sz w:val="24"/>
                <w:szCs w:val="24"/>
              </w:rPr>
              <w:t>начало 18:20</w:t>
            </w:r>
          </w:p>
          <w:p w:rsidR="00D852FE" w:rsidRPr="00E911E1" w:rsidRDefault="003829E2">
            <w:pPr>
              <w:widowControl w:val="0"/>
              <w:spacing w:line="240" w:lineRule="auto"/>
              <w:rPr>
                <w:sz w:val="24"/>
                <w:szCs w:val="24"/>
              </w:rPr>
            </w:pPr>
            <w:r w:rsidRPr="00E911E1">
              <w:rPr>
                <w:sz w:val="24"/>
                <w:szCs w:val="24"/>
              </w:rPr>
              <w:t xml:space="preserve">     start 18:20</w:t>
            </w:r>
          </w:p>
        </w:tc>
        <w:tc>
          <w:tcPr>
            <w:tcW w:w="808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sz w:val="24"/>
                <w:szCs w:val="24"/>
              </w:rPr>
            </w:pPr>
            <w:r w:rsidRPr="00E911E1">
              <w:rPr>
                <w:b/>
                <w:sz w:val="24"/>
                <w:szCs w:val="24"/>
              </w:rPr>
              <w:t>не писал"</w:t>
            </w:r>
          </w:p>
          <w:p w:rsidR="00D852FE" w:rsidRPr="00E911E1" w:rsidRDefault="003829E2">
            <w:pPr>
              <w:widowControl w:val="0"/>
              <w:spacing w:line="240" w:lineRule="auto"/>
              <w:jc w:val="center"/>
              <w:rPr>
                <w:b/>
                <w:sz w:val="24"/>
                <w:szCs w:val="24"/>
              </w:rPr>
            </w:pPr>
            <w:r w:rsidRPr="00E911E1">
              <w:rPr>
                <w:b/>
                <w:sz w:val="24"/>
                <w:szCs w:val="24"/>
              </w:rPr>
              <w:t xml:space="preserve">Зал “Мцыри” (ауд. № 28) </w:t>
            </w:r>
          </w:p>
          <w:p w:rsidR="00D852FE" w:rsidRPr="00E911E1" w:rsidRDefault="00D852FE">
            <w:pPr>
              <w:widowControl w:val="0"/>
              <w:jc w:val="center"/>
              <w:rPr>
                <w:b/>
                <w:sz w:val="24"/>
                <w:szCs w:val="24"/>
              </w:rPr>
            </w:pPr>
          </w:p>
          <w:p w:rsidR="00D852FE" w:rsidRPr="00E911E1" w:rsidRDefault="003829E2">
            <w:pPr>
              <w:widowControl w:val="0"/>
              <w:jc w:val="center"/>
              <w:rPr>
                <w:b/>
                <w:sz w:val="24"/>
                <w:szCs w:val="24"/>
                <w:lang w:val="en-US"/>
              </w:rPr>
            </w:pPr>
            <w:r w:rsidRPr="00E911E1">
              <w:rPr>
                <w:b/>
                <w:sz w:val="24"/>
                <w:szCs w:val="24"/>
                <w:lang w:val="en-US"/>
              </w:rPr>
              <w:t>Immersive workshop on modern poetry: “LEARmontov” The verses Lermontov didn’t write”</w:t>
            </w:r>
          </w:p>
          <w:p w:rsidR="00D852FE" w:rsidRPr="00E911E1" w:rsidRDefault="003829E2">
            <w:pPr>
              <w:widowControl w:val="0"/>
              <w:spacing w:line="240" w:lineRule="auto"/>
              <w:jc w:val="center"/>
              <w:rPr>
                <w:b/>
                <w:sz w:val="24"/>
                <w:szCs w:val="24"/>
              </w:rPr>
            </w:pPr>
            <w:r w:rsidRPr="00E911E1">
              <w:rPr>
                <w:b/>
                <w:sz w:val="24"/>
                <w:szCs w:val="24"/>
              </w:rPr>
              <w:t>“Mtsyri”</w:t>
            </w:r>
            <w:r w:rsidR="006443CC">
              <w:t xml:space="preserve"> </w:t>
            </w:r>
            <w:r w:rsidR="006443CC" w:rsidRPr="006443CC">
              <w:rPr>
                <w:b/>
                <w:sz w:val="24"/>
                <w:szCs w:val="24"/>
              </w:rPr>
              <w:t>Hall</w:t>
            </w:r>
            <w:r w:rsidRPr="00E911E1">
              <w:rPr>
                <w:b/>
                <w:sz w:val="24"/>
                <w:szCs w:val="24"/>
              </w:rPr>
              <w:t xml:space="preserve"> (room № 28)  </w:t>
            </w:r>
          </w:p>
          <w:p w:rsidR="00D852FE" w:rsidRPr="00E911E1" w:rsidRDefault="003829E2">
            <w:pPr>
              <w:widowControl w:val="0"/>
              <w:rPr>
                <w:sz w:val="24"/>
                <w:szCs w:val="24"/>
                <w:lang w:val="en-US"/>
              </w:rPr>
            </w:pPr>
            <w:r w:rsidRPr="00E911E1">
              <w:rPr>
                <w:sz w:val="24"/>
                <w:szCs w:val="24"/>
                <w:lang w:val="en-US"/>
              </w:rPr>
              <w:t>Moderators:</w:t>
            </w:r>
          </w:p>
          <w:p w:rsidR="00D852FE" w:rsidRPr="00E911E1" w:rsidRDefault="003829E2">
            <w:pPr>
              <w:widowControl w:val="0"/>
              <w:spacing w:line="240" w:lineRule="auto"/>
              <w:rPr>
                <w:b/>
                <w:sz w:val="24"/>
                <w:szCs w:val="24"/>
                <w:lang w:val="en-US"/>
              </w:rPr>
            </w:pPr>
            <w:r w:rsidRPr="00E911E1">
              <w:rPr>
                <w:b/>
                <w:sz w:val="24"/>
                <w:szCs w:val="24"/>
                <w:lang w:val="en-US"/>
              </w:rPr>
              <w:t>Asonova, Ekaterina A. (Russia, Moscow)</w:t>
            </w:r>
          </w:p>
          <w:p w:rsidR="00D852FE" w:rsidRPr="00E911E1" w:rsidRDefault="003829E2">
            <w:pPr>
              <w:widowControl w:val="0"/>
              <w:spacing w:line="240" w:lineRule="auto"/>
              <w:rPr>
                <w:b/>
                <w:sz w:val="24"/>
                <w:szCs w:val="24"/>
                <w:lang w:val="en-US"/>
              </w:rPr>
            </w:pPr>
            <w:r w:rsidRPr="00E911E1">
              <w:rPr>
                <w:b/>
                <w:sz w:val="24"/>
                <w:szCs w:val="24"/>
                <w:lang w:val="en-US"/>
              </w:rPr>
              <w:t>Novichenkov, Artem N. (Russia, Moscow)</w:t>
            </w:r>
          </w:p>
        </w:tc>
      </w:tr>
    </w:tbl>
    <w:p w:rsidR="00D852FE" w:rsidRPr="003829E2" w:rsidRDefault="00D852FE">
      <w:pPr>
        <w:rPr>
          <w:lang w:val="en-US"/>
        </w:rPr>
      </w:pPr>
    </w:p>
    <w:p w:rsidR="00D852FE" w:rsidRPr="003829E2" w:rsidRDefault="00D852FE">
      <w:pPr>
        <w:rPr>
          <w:lang w:val="en-US"/>
        </w:rPr>
      </w:pPr>
    </w:p>
    <w:tbl>
      <w:tblPr>
        <w:tblStyle w:val="a6"/>
        <w:tblW w:w="100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860"/>
      </w:tblGrid>
      <w:tr w:rsidR="00D852FE" w:rsidRPr="00552A61">
        <w:trPr>
          <w:trHeight w:val="460"/>
        </w:trPr>
        <w:tc>
          <w:tcPr>
            <w:tcW w:w="10005" w:type="dxa"/>
            <w:gridSpan w:val="2"/>
            <w:shd w:val="clear" w:color="auto" w:fill="auto"/>
            <w:tcMar>
              <w:top w:w="100" w:type="dxa"/>
              <w:left w:w="100" w:type="dxa"/>
              <w:bottom w:w="100" w:type="dxa"/>
              <w:right w:w="100" w:type="dxa"/>
            </w:tcMar>
          </w:tcPr>
          <w:p w:rsidR="00D852FE" w:rsidRPr="00E911E1" w:rsidRDefault="00D852FE">
            <w:pPr>
              <w:widowControl w:val="0"/>
              <w:spacing w:line="240" w:lineRule="auto"/>
              <w:jc w:val="center"/>
            </w:pPr>
          </w:p>
          <w:p w:rsidR="00D852FE" w:rsidRPr="00E911E1" w:rsidRDefault="003829E2">
            <w:pPr>
              <w:widowControl w:val="0"/>
              <w:jc w:val="center"/>
              <w:rPr>
                <w:lang w:val="en-US"/>
              </w:rPr>
            </w:pPr>
            <w:r w:rsidRPr="00E911E1">
              <w:rPr>
                <w:lang w:val="en-US"/>
              </w:rPr>
              <w:t>15.05.2018 (Tuesday)</w:t>
            </w:r>
          </w:p>
          <w:p w:rsidR="00D852FE" w:rsidRPr="00E911E1" w:rsidRDefault="003829E2">
            <w:pPr>
              <w:widowControl w:val="0"/>
              <w:spacing w:line="240" w:lineRule="auto"/>
              <w:jc w:val="center"/>
              <w:rPr>
                <w:lang w:val="en-US"/>
              </w:rPr>
            </w:pPr>
            <w:r w:rsidRPr="00E911E1">
              <w:rPr>
                <w:lang w:val="en-US"/>
              </w:rPr>
              <w:t xml:space="preserve">MCU, 8 Sadovaya-Samotechnaya str </w:t>
            </w:r>
          </w:p>
        </w:tc>
      </w:tr>
      <w:tr w:rsidR="00D852FE" w:rsidRPr="00552A61">
        <w:trPr>
          <w:trHeight w:val="460"/>
        </w:trPr>
        <w:tc>
          <w:tcPr>
            <w:tcW w:w="214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pPr>
            <w:r w:rsidRPr="00E911E1">
              <w:t>9.30 - 10.00</w:t>
            </w: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 xml:space="preserve">Registration of the participants, ground floor hall </w:t>
            </w:r>
          </w:p>
        </w:tc>
      </w:tr>
      <w:tr w:rsidR="00D852FE" w:rsidRPr="00552A61">
        <w:trPr>
          <w:trHeight w:val="460"/>
        </w:trPr>
        <w:tc>
          <w:tcPr>
            <w:tcW w:w="214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pPr>
            <w:r w:rsidRPr="00E911E1">
              <w:t>10.00 - 10.50</w:t>
            </w: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Panel discussion “Socio-cultural practice of MCU students: challenges and solutions”</w:t>
            </w:r>
          </w:p>
          <w:p w:rsidR="00D852FE" w:rsidRPr="00E911E1" w:rsidRDefault="006443CC">
            <w:pPr>
              <w:widowControl w:val="0"/>
              <w:spacing w:line="240" w:lineRule="auto"/>
              <w:jc w:val="center"/>
              <w:rPr>
                <w:b/>
              </w:rPr>
            </w:pPr>
            <w:r w:rsidRPr="006443CC">
              <w:rPr>
                <w:b/>
              </w:rPr>
              <w:t>“Arbenin” Hall</w:t>
            </w:r>
            <w:r w:rsidR="003829E2" w:rsidRPr="00E911E1">
              <w:rPr>
                <w:b/>
              </w:rPr>
              <w:t xml:space="preserve"> (room № 29)  </w:t>
            </w:r>
          </w:p>
          <w:p w:rsidR="00D852FE" w:rsidRPr="00E911E1" w:rsidRDefault="00D852FE">
            <w:pPr>
              <w:widowControl w:val="0"/>
              <w:spacing w:line="240" w:lineRule="auto"/>
            </w:pPr>
          </w:p>
          <w:p w:rsidR="00D852FE" w:rsidRPr="00E911E1" w:rsidRDefault="003829E2">
            <w:pPr>
              <w:widowControl w:val="0"/>
              <w:spacing w:line="240" w:lineRule="auto"/>
              <w:rPr>
                <w:lang w:val="en-US"/>
              </w:rPr>
            </w:pPr>
            <w:r w:rsidRPr="00E911E1">
              <w:rPr>
                <w:lang w:val="en-US"/>
              </w:rPr>
              <w:t>Moderator:</w:t>
            </w:r>
            <w:r w:rsidRPr="00E911E1">
              <w:rPr>
                <w:b/>
                <w:lang w:val="en-US"/>
              </w:rPr>
              <w:t xml:space="preserve"> Asonova, Ekaterina A. (Russia, Moscow)</w:t>
            </w:r>
            <w:r w:rsidRPr="00E911E1">
              <w:rPr>
                <w:lang w:val="en-US"/>
              </w:rPr>
              <w:t xml:space="preserve"> </w:t>
            </w:r>
          </w:p>
          <w:p w:rsidR="00D852FE" w:rsidRPr="00E911E1" w:rsidRDefault="003829E2">
            <w:pPr>
              <w:widowControl w:val="0"/>
              <w:spacing w:line="240" w:lineRule="auto"/>
              <w:rPr>
                <w:lang w:val="en-US"/>
              </w:rPr>
            </w:pPr>
            <w:r w:rsidRPr="00E911E1">
              <w:rPr>
                <w:lang w:val="en-US"/>
              </w:rPr>
              <w:t>Speakers:</w:t>
            </w:r>
          </w:p>
          <w:p w:rsidR="00D852FE" w:rsidRPr="00E911E1" w:rsidRDefault="003829E2">
            <w:pPr>
              <w:widowControl w:val="0"/>
              <w:spacing w:line="240" w:lineRule="auto"/>
              <w:rPr>
                <w:b/>
                <w:lang w:val="en-US"/>
              </w:rPr>
            </w:pPr>
            <w:r w:rsidRPr="00E911E1">
              <w:rPr>
                <w:b/>
                <w:lang w:val="en-US"/>
              </w:rPr>
              <w:t>Rossinskaya, Anastasiya N.</w:t>
            </w:r>
          </w:p>
          <w:p w:rsidR="00D852FE" w:rsidRPr="00E911E1" w:rsidRDefault="003829E2">
            <w:pPr>
              <w:widowControl w:val="0"/>
              <w:spacing w:line="240" w:lineRule="auto"/>
              <w:rPr>
                <w:b/>
                <w:lang w:val="en-US"/>
              </w:rPr>
            </w:pPr>
            <w:r w:rsidRPr="00E911E1">
              <w:rPr>
                <w:b/>
                <w:lang w:val="en-US"/>
              </w:rPr>
              <w:t>Asonova, Ekaterina N.</w:t>
            </w:r>
          </w:p>
          <w:p w:rsidR="00D852FE" w:rsidRPr="00E911E1" w:rsidRDefault="003829E2">
            <w:pPr>
              <w:widowControl w:val="0"/>
              <w:spacing w:line="240" w:lineRule="auto"/>
              <w:rPr>
                <w:b/>
                <w:lang w:val="en-US"/>
              </w:rPr>
            </w:pPr>
            <w:r w:rsidRPr="00E911E1">
              <w:rPr>
                <w:b/>
                <w:lang w:val="en-US"/>
              </w:rPr>
              <w:t>Nikitina, Aleksandra B.</w:t>
            </w:r>
          </w:p>
          <w:p w:rsidR="00D852FE" w:rsidRPr="00E911E1" w:rsidRDefault="003829E2">
            <w:pPr>
              <w:widowControl w:val="0"/>
              <w:spacing w:line="240" w:lineRule="auto"/>
              <w:rPr>
                <w:b/>
                <w:lang w:val="en-US"/>
              </w:rPr>
            </w:pPr>
            <w:r w:rsidRPr="00E911E1">
              <w:rPr>
                <w:b/>
                <w:lang w:val="en-US"/>
              </w:rPr>
              <w:t>Agranat, Dmitriy L.</w:t>
            </w:r>
          </w:p>
          <w:p w:rsidR="00D852FE" w:rsidRPr="00E911E1" w:rsidRDefault="003829E2">
            <w:pPr>
              <w:widowControl w:val="0"/>
              <w:spacing w:line="240" w:lineRule="auto"/>
              <w:rPr>
                <w:b/>
                <w:lang w:val="en-US"/>
              </w:rPr>
            </w:pPr>
            <w:r w:rsidRPr="00E911E1">
              <w:rPr>
                <w:b/>
                <w:lang w:val="en-US"/>
              </w:rPr>
              <w:t>Polezhaeva, Olga A.</w:t>
            </w:r>
          </w:p>
          <w:p w:rsidR="00D852FE" w:rsidRPr="00E911E1" w:rsidRDefault="003829E2">
            <w:pPr>
              <w:widowControl w:val="0"/>
              <w:spacing w:line="240" w:lineRule="auto"/>
              <w:jc w:val="both"/>
              <w:rPr>
                <w:i/>
                <w:lang w:val="en-US"/>
              </w:rPr>
            </w:pPr>
            <w:r w:rsidRPr="00E911E1">
              <w:rPr>
                <w:i/>
                <w:sz w:val="23"/>
                <w:szCs w:val="23"/>
                <w:lang w:val="en-US"/>
              </w:rPr>
              <w:t>At the panel discussion will be presented the experience of organizat</w:t>
            </w:r>
            <w:r w:rsidR="00E911E1">
              <w:rPr>
                <w:i/>
                <w:sz w:val="23"/>
                <w:szCs w:val="23"/>
                <w:lang w:val="en-US"/>
              </w:rPr>
              <w:t>ion of socio-cultural practices</w:t>
            </w:r>
            <w:r w:rsidRPr="00E911E1">
              <w:rPr>
                <w:i/>
                <w:sz w:val="23"/>
                <w:szCs w:val="23"/>
                <w:lang w:val="en-US"/>
              </w:rPr>
              <w:t xml:space="preserve"> of Moscow City University students. The University for the first time uses the reception of "inverted class" f</w:t>
            </w:r>
            <w:r w:rsidR="00E911E1">
              <w:rPr>
                <w:i/>
                <w:sz w:val="23"/>
                <w:szCs w:val="23"/>
                <w:lang w:val="en-US"/>
              </w:rPr>
              <w:t>or the organization of practice</w:t>
            </w:r>
            <w:r w:rsidRPr="00E911E1">
              <w:rPr>
                <w:i/>
                <w:sz w:val="23"/>
                <w:szCs w:val="23"/>
                <w:lang w:val="en-US"/>
              </w:rPr>
              <w:t>: first-year students are sent to practice. Since November, they studied urban educational platforms, watched performances, went to museums, wrote digests of cultural even</w:t>
            </w:r>
            <w:r w:rsidR="00E911E1">
              <w:rPr>
                <w:i/>
                <w:sz w:val="23"/>
                <w:szCs w:val="23"/>
                <w:lang w:val="en-US"/>
              </w:rPr>
              <w:t xml:space="preserve">ts and reviews. The organizers </w:t>
            </w:r>
            <w:r w:rsidRPr="00E911E1">
              <w:rPr>
                <w:i/>
                <w:sz w:val="23"/>
                <w:szCs w:val="23"/>
                <w:lang w:val="en-US"/>
              </w:rPr>
              <w:t>of the new type of educational practice will present their project for discussion.</w:t>
            </w:r>
          </w:p>
        </w:tc>
      </w:tr>
      <w:tr w:rsidR="00D852FE" w:rsidRPr="00552A61">
        <w:trPr>
          <w:trHeight w:val="460"/>
        </w:trPr>
        <w:tc>
          <w:tcPr>
            <w:tcW w:w="214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pPr>
            <w:r w:rsidRPr="00E911E1">
              <w:t>11.00 - 12.20</w:t>
            </w:r>
          </w:p>
        </w:tc>
        <w:tc>
          <w:tcPr>
            <w:tcW w:w="7860" w:type="dxa"/>
            <w:shd w:val="clear" w:color="auto" w:fill="auto"/>
            <w:tcMar>
              <w:top w:w="100" w:type="dxa"/>
              <w:left w:w="100" w:type="dxa"/>
              <w:bottom w:w="100" w:type="dxa"/>
              <w:right w:w="100" w:type="dxa"/>
            </w:tcMar>
          </w:tcPr>
          <w:p w:rsidR="00D852FE" w:rsidRPr="00E911E1" w:rsidRDefault="00D852FE">
            <w:pPr>
              <w:widowControl w:val="0"/>
              <w:spacing w:line="240" w:lineRule="auto"/>
              <w:jc w:val="center"/>
              <w:rPr>
                <w:b/>
              </w:rPr>
            </w:pPr>
          </w:p>
          <w:p w:rsidR="00D852FE" w:rsidRPr="00E911E1" w:rsidRDefault="003829E2">
            <w:pPr>
              <w:widowControl w:val="0"/>
              <w:spacing w:line="240" w:lineRule="auto"/>
              <w:jc w:val="center"/>
              <w:rPr>
                <w:b/>
                <w:lang w:val="en-US"/>
              </w:rPr>
            </w:pPr>
            <w:r w:rsidRPr="00E911E1">
              <w:rPr>
                <w:b/>
                <w:lang w:val="en-US"/>
              </w:rPr>
              <w:t>Case marathon «Role of Basic university in realization of urban socially significant events, their information support and achieved social effect »</w:t>
            </w:r>
          </w:p>
          <w:p w:rsidR="00D852FE" w:rsidRPr="00E911E1" w:rsidRDefault="006443CC">
            <w:pPr>
              <w:widowControl w:val="0"/>
              <w:spacing w:line="240" w:lineRule="auto"/>
              <w:jc w:val="center"/>
              <w:rPr>
                <w:b/>
              </w:rPr>
            </w:pPr>
            <w:r w:rsidRPr="006443CC">
              <w:rPr>
                <w:b/>
              </w:rPr>
              <w:t>“Arbenin” Hall</w:t>
            </w:r>
            <w:r w:rsidR="004E54B1">
              <w:rPr>
                <w:b/>
              </w:rPr>
              <w:t xml:space="preserve"> (room № 29) </w:t>
            </w:r>
          </w:p>
          <w:p w:rsidR="00D852FE" w:rsidRPr="00E911E1" w:rsidRDefault="00D852FE">
            <w:pPr>
              <w:widowControl w:val="0"/>
              <w:spacing w:line="240" w:lineRule="auto"/>
              <w:jc w:val="center"/>
              <w:rPr>
                <w:b/>
              </w:rPr>
            </w:pPr>
          </w:p>
          <w:p w:rsidR="00D852FE" w:rsidRPr="00E911E1" w:rsidRDefault="003829E2">
            <w:pPr>
              <w:widowControl w:val="0"/>
              <w:spacing w:line="240" w:lineRule="auto"/>
              <w:rPr>
                <w:b/>
                <w:sz w:val="21"/>
                <w:szCs w:val="21"/>
                <w:lang w:val="en-US"/>
              </w:rPr>
            </w:pPr>
            <w:r w:rsidRPr="00E911E1">
              <w:rPr>
                <w:lang w:val="en-US"/>
              </w:rPr>
              <w:t>Moderators:</w:t>
            </w:r>
            <w:r w:rsidRPr="00E911E1">
              <w:rPr>
                <w:b/>
                <w:lang w:val="en-US"/>
              </w:rPr>
              <w:t xml:space="preserve"> Valamat-Zade, Nargisa R. (Russia, Moscow)</w:t>
            </w:r>
            <w:r w:rsidRPr="00E911E1">
              <w:rPr>
                <w:lang w:val="en-US"/>
              </w:rPr>
              <w:t xml:space="preserve"> </w:t>
            </w:r>
          </w:p>
          <w:p w:rsidR="00D852FE" w:rsidRPr="00E911E1" w:rsidRDefault="003829E2" w:rsidP="00E911E1">
            <w:pPr>
              <w:widowControl w:val="0"/>
              <w:spacing w:line="240" w:lineRule="auto"/>
              <w:rPr>
                <w:lang w:val="en-US"/>
              </w:rPr>
            </w:pPr>
            <w:r w:rsidRPr="00E911E1">
              <w:rPr>
                <w:b/>
                <w:lang w:val="en-US"/>
              </w:rPr>
              <w:t>Tyurina, Natalya V. (Russia, Moscow)</w:t>
            </w:r>
            <w:r w:rsidRPr="00E911E1">
              <w:rPr>
                <w:lang w:val="en-US"/>
              </w:rPr>
              <w:t xml:space="preserve"> </w:t>
            </w:r>
          </w:p>
          <w:p w:rsidR="00D852FE" w:rsidRPr="00E911E1" w:rsidRDefault="003829E2" w:rsidP="00E911E1">
            <w:pPr>
              <w:widowControl w:val="0"/>
              <w:spacing w:line="240" w:lineRule="auto"/>
              <w:rPr>
                <w:i/>
                <w:color w:val="212121"/>
                <w:lang w:val="en-US"/>
              </w:rPr>
            </w:pPr>
            <w:r w:rsidRPr="00E911E1">
              <w:rPr>
                <w:i/>
                <w:lang w:val="en-US"/>
              </w:rPr>
              <w:t>The best solutions for information support of concrete action</w:t>
            </w:r>
            <w:r w:rsidRPr="00E911E1">
              <w:rPr>
                <w:i/>
                <w:sz w:val="20"/>
                <w:szCs w:val="20"/>
                <w:lang w:val="en-US"/>
              </w:rPr>
              <w:t xml:space="preserve"> </w:t>
            </w:r>
            <w:r w:rsidRPr="00E911E1">
              <w:rPr>
                <w:i/>
                <w:lang w:val="en-US"/>
              </w:rPr>
              <w:t>will be submitted.</w:t>
            </w:r>
            <w:r w:rsidRPr="00E911E1">
              <w:rPr>
                <w:i/>
                <w:color w:val="212121"/>
                <w:lang w:val="en-US"/>
              </w:rPr>
              <w:br/>
              <w:t>Cases that will be discussed with the participation of experts from National Fund of Staff Training, Moscow City University, International Information Agency</w:t>
            </w:r>
          </w:p>
          <w:p w:rsidR="006443CC" w:rsidRDefault="006443CC" w:rsidP="00E911E1">
            <w:pPr>
              <w:spacing w:line="240" w:lineRule="auto"/>
              <w:jc w:val="both"/>
              <w:rPr>
                <w:color w:val="212121"/>
                <w:lang w:val="en-US"/>
              </w:rPr>
            </w:pPr>
          </w:p>
          <w:p w:rsidR="00D852FE" w:rsidRPr="004E54B1" w:rsidRDefault="003829E2" w:rsidP="00E911E1">
            <w:pPr>
              <w:spacing w:line="240" w:lineRule="auto"/>
              <w:jc w:val="both"/>
              <w:rPr>
                <w:i/>
                <w:color w:val="212121"/>
                <w:lang w:val="en-US"/>
              </w:rPr>
            </w:pPr>
            <w:r w:rsidRPr="00E911E1">
              <w:rPr>
                <w:color w:val="212121"/>
                <w:lang w:val="en-US"/>
              </w:rPr>
              <w:t>“</w:t>
            </w:r>
            <w:r w:rsidRPr="004E54B1">
              <w:rPr>
                <w:i/>
                <w:color w:val="212121"/>
                <w:lang w:val="en-US"/>
              </w:rPr>
              <w:t>Movies on Fridays in the Kremlin” (Mari State University) – how long have you watched movies in the open air, sitting on comfortable chairs, padded stools or directly on the lawn, in the company of those closest to you? The University has created this opportunity for everyone.</w:t>
            </w:r>
          </w:p>
          <w:p w:rsidR="006443CC" w:rsidRDefault="006443CC" w:rsidP="00E911E1">
            <w:pPr>
              <w:spacing w:line="240" w:lineRule="auto"/>
              <w:jc w:val="both"/>
              <w:rPr>
                <w:i/>
                <w:color w:val="212121"/>
                <w:lang w:val="en-US"/>
              </w:rPr>
            </w:pPr>
          </w:p>
          <w:p w:rsidR="00D852FE" w:rsidRPr="004E54B1" w:rsidRDefault="003829E2" w:rsidP="00E911E1">
            <w:pPr>
              <w:spacing w:line="240" w:lineRule="auto"/>
              <w:jc w:val="both"/>
              <w:rPr>
                <w:i/>
                <w:color w:val="212121"/>
                <w:lang w:val="en-US"/>
              </w:rPr>
            </w:pPr>
            <w:r w:rsidRPr="004E54B1">
              <w:rPr>
                <w:i/>
                <w:color w:val="212121"/>
                <w:lang w:val="en-US"/>
              </w:rPr>
              <w:t>“Dendrological garden” (Siberian State University of Science and Technology named after Academician M. F. Reshetnev) – the project on creation the square of  transit value which will connect the infrastructure of one of the youngest and most actively built-up districts of the city – Pokrovsky.</w:t>
            </w:r>
          </w:p>
          <w:p w:rsidR="006443CC" w:rsidRDefault="006443CC" w:rsidP="00E911E1">
            <w:pPr>
              <w:spacing w:line="240" w:lineRule="auto"/>
              <w:jc w:val="both"/>
              <w:rPr>
                <w:i/>
                <w:color w:val="212121"/>
                <w:lang w:val="en-US"/>
              </w:rPr>
            </w:pPr>
          </w:p>
          <w:p w:rsidR="00D852FE" w:rsidRPr="004E54B1" w:rsidRDefault="003829E2" w:rsidP="00E911E1">
            <w:pPr>
              <w:spacing w:line="240" w:lineRule="auto"/>
              <w:jc w:val="both"/>
              <w:rPr>
                <w:i/>
                <w:color w:val="212121"/>
                <w:lang w:val="en-US"/>
              </w:rPr>
            </w:pPr>
            <w:r w:rsidRPr="004E54B1">
              <w:rPr>
                <w:i/>
                <w:color w:val="212121"/>
                <w:lang w:val="en-US"/>
              </w:rPr>
              <w:t>“Volunteer day” (Don State Technical University)</w:t>
            </w:r>
          </w:p>
          <w:p w:rsidR="006443CC" w:rsidRDefault="006443CC" w:rsidP="00E911E1">
            <w:pPr>
              <w:spacing w:line="240" w:lineRule="auto"/>
              <w:jc w:val="both"/>
              <w:rPr>
                <w:i/>
                <w:color w:val="212121"/>
                <w:lang w:val="en-US"/>
              </w:rPr>
            </w:pPr>
          </w:p>
          <w:p w:rsidR="00D852FE" w:rsidRPr="004E54B1" w:rsidRDefault="003829E2" w:rsidP="00E911E1">
            <w:pPr>
              <w:spacing w:line="240" w:lineRule="auto"/>
              <w:jc w:val="both"/>
              <w:rPr>
                <w:i/>
                <w:color w:val="212121"/>
                <w:lang w:val="en-US"/>
              </w:rPr>
            </w:pPr>
            <w:r w:rsidRPr="004E54B1">
              <w:rPr>
                <w:i/>
                <w:color w:val="212121"/>
                <w:lang w:val="en-US"/>
              </w:rPr>
              <w:t>“Togliatti dialogues” (Togliatti State University) – in the format of the dialogue, residents of the city and all interested persons were invited to determine the set and choice of the most effective ways to solve existing problems</w:t>
            </w:r>
          </w:p>
          <w:p w:rsidR="006443CC" w:rsidRDefault="006443CC" w:rsidP="00E911E1">
            <w:pPr>
              <w:spacing w:line="240" w:lineRule="auto"/>
              <w:jc w:val="both"/>
              <w:rPr>
                <w:i/>
                <w:color w:val="212121"/>
                <w:lang w:val="en-US"/>
              </w:rPr>
            </w:pPr>
          </w:p>
          <w:p w:rsidR="00D852FE" w:rsidRPr="004E54B1" w:rsidRDefault="003829E2" w:rsidP="00E911E1">
            <w:pPr>
              <w:spacing w:line="240" w:lineRule="auto"/>
              <w:jc w:val="both"/>
              <w:rPr>
                <w:i/>
                <w:color w:val="212121"/>
                <w:lang w:val="en-US"/>
              </w:rPr>
            </w:pPr>
            <w:r w:rsidRPr="004E54B1">
              <w:rPr>
                <w:i/>
                <w:color w:val="212121"/>
                <w:lang w:val="en-US"/>
              </w:rPr>
              <w:t>«</w:t>
            </w:r>
            <w:r w:rsidR="00552A61">
              <w:rPr>
                <w:i/>
                <w:color w:val="212121"/>
                <w:lang w:val="en-US"/>
              </w:rPr>
              <w:t>Case Ma</w:t>
            </w:r>
            <w:r w:rsidRPr="004E54B1">
              <w:rPr>
                <w:i/>
                <w:color w:val="212121"/>
                <w:lang w:val="en-US"/>
              </w:rPr>
              <w:t xml:space="preserve">» (Yaroslavl State University named after P.G. Demidov) – the </w:t>
            </w:r>
            <w:r w:rsidRPr="004E54B1">
              <w:rPr>
                <w:i/>
                <w:color w:val="212121"/>
                <w:lang w:val="en-US"/>
              </w:rPr>
              <w:lastRenderedPageBreak/>
              <w:t>project offers an alternative view on the problem</w:t>
            </w:r>
            <w:r w:rsidR="006443CC">
              <w:rPr>
                <w:i/>
                <w:color w:val="212121"/>
                <w:lang w:val="en-US"/>
              </w:rPr>
              <w:t xml:space="preserve"> of Smoking among young people.</w:t>
            </w:r>
            <w:r w:rsidRPr="004E54B1">
              <w:rPr>
                <w:i/>
                <w:color w:val="212121"/>
                <w:lang w:val="en-US"/>
              </w:rPr>
              <w:t xml:space="preserve"> "We do not call to give up smoking and not tell them about the dangers of smoking. We tell and show the stories of those who gave up Smoking or ready to do it."</w:t>
            </w:r>
          </w:p>
          <w:p w:rsidR="006443CC" w:rsidRDefault="006443CC" w:rsidP="00E911E1">
            <w:pPr>
              <w:spacing w:line="240" w:lineRule="auto"/>
              <w:jc w:val="both"/>
              <w:rPr>
                <w:i/>
                <w:color w:val="212121"/>
                <w:lang w:val="en-US"/>
              </w:rPr>
            </w:pPr>
          </w:p>
          <w:p w:rsidR="00D852FE" w:rsidRPr="00E911E1" w:rsidRDefault="00E911E1" w:rsidP="00E911E1">
            <w:pPr>
              <w:spacing w:line="240" w:lineRule="auto"/>
              <w:jc w:val="both"/>
              <w:rPr>
                <w:rFonts w:ascii="Calibri" w:eastAsia="Calibri" w:hAnsi="Calibri" w:cs="Calibri"/>
                <w:i/>
                <w:color w:val="1F497D"/>
                <w:shd w:val="clear" w:color="auto" w:fill="F9CB9C"/>
                <w:lang w:val="en-US"/>
              </w:rPr>
            </w:pPr>
            <w:r w:rsidRPr="004E54B1">
              <w:rPr>
                <w:i/>
                <w:color w:val="212121"/>
                <w:lang w:val="en-US"/>
              </w:rPr>
              <w:t>“Silver University”</w:t>
            </w:r>
            <w:r w:rsidR="003829E2" w:rsidRPr="004E54B1">
              <w:rPr>
                <w:i/>
                <w:color w:val="212121"/>
                <w:lang w:val="en-US"/>
              </w:rPr>
              <w:t xml:space="preserve"> (Moscow State Pedagogical University) is a project on creation an educational space for the creative </w:t>
            </w:r>
            <w:r w:rsidR="006443CC">
              <w:rPr>
                <w:i/>
                <w:color w:val="212121"/>
                <w:lang w:val="en-US"/>
              </w:rPr>
              <w:t>and professional development of</w:t>
            </w:r>
            <w:r w:rsidR="003829E2" w:rsidRPr="004E54B1">
              <w:rPr>
                <w:i/>
                <w:color w:val="212121"/>
                <w:lang w:val="en-US"/>
              </w:rPr>
              <w:t xml:space="preserve"> retirement age citizens.</w:t>
            </w:r>
            <w:r w:rsidR="003829E2" w:rsidRPr="00E911E1">
              <w:rPr>
                <w:shd w:val="clear" w:color="auto" w:fill="F9CB9C"/>
                <w:lang w:val="en-US"/>
              </w:rPr>
              <w:t xml:space="preserve"> </w:t>
            </w:r>
          </w:p>
        </w:tc>
      </w:tr>
      <w:tr w:rsidR="00D852FE" w:rsidRPr="00552A61">
        <w:trPr>
          <w:trHeight w:val="460"/>
        </w:trPr>
        <w:tc>
          <w:tcPr>
            <w:tcW w:w="214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rPr>
            </w:pPr>
            <w:r w:rsidRPr="00E911E1">
              <w:rPr>
                <w:b/>
              </w:rPr>
              <w:lastRenderedPageBreak/>
              <w:t>12.30 - 14.00</w:t>
            </w: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Round table discussions, workshops, master classes</w:t>
            </w:r>
          </w:p>
        </w:tc>
      </w:tr>
      <w:tr w:rsidR="00D852FE" w:rsidRPr="00552A61">
        <w:trPr>
          <w:trHeight w:val="460"/>
        </w:trPr>
        <w:tc>
          <w:tcPr>
            <w:tcW w:w="2145" w:type="dxa"/>
            <w:vMerge w:val="restart"/>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rPr>
            </w:pPr>
            <w:r w:rsidRPr="00E911E1">
              <w:t>12.30 - 14.00</w:t>
            </w:r>
          </w:p>
          <w:p w:rsidR="00D852FE" w:rsidRPr="00E911E1" w:rsidRDefault="00D852FE">
            <w:pPr>
              <w:widowControl w:val="0"/>
              <w:spacing w:line="240" w:lineRule="auto"/>
              <w:jc w:val="center"/>
              <w:rPr>
                <w:b/>
              </w:rPr>
            </w:pP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Round table discussion “Professional activity and social perspectives of teachers in the context of changes and innovations in the system of Moscow education”</w:t>
            </w:r>
          </w:p>
          <w:p w:rsidR="00D852FE" w:rsidRPr="00E911E1" w:rsidRDefault="003829E2">
            <w:pPr>
              <w:widowControl w:val="0"/>
              <w:spacing w:line="240" w:lineRule="auto"/>
              <w:jc w:val="center"/>
              <w:rPr>
                <w:b/>
              </w:rPr>
            </w:pPr>
            <w:r w:rsidRPr="00E911E1">
              <w:rPr>
                <w:b/>
              </w:rPr>
              <w:t>(room № 40)</w:t>
            </w:r>
          </w:p>
          <w:p w:rsidR="00D852FE" w:rsidRPr="00E911E1" w:rsidRDefault="00D852FE">
            <w:pPr>
              <w:widowControl w:val="0"/>
              <w:spacing w:line="240" w:lineRule="auto"/>
              <w:jc w:val="center"/>
              <w:rPr>
                <w:b/>
              </w:rPr>
            </w:pPr>
          </w:p>
          <w:p w:rsidR="00D852FE" w:rsidRPr="00E911E1" w:rsidRDefault="00D852FE">
            <w:pPr>
              <w:widowControl w:val="0"/>
              <w:spacing w:line="240" w:lineRule="auto"/>
            </w:pPr>
          </w:p>
          <w:p w:rsidR="00D852FE" w:rsidRPr="00E911E1" w:rsidRDefault="003829E2">
            <w:pPr>
              <w:widowControl w:val="0"/>
              <w:spacing w:line="240" w:lineRule="auto"/>
              <w:rPr>
                <w:lang w:val="en-US"/>
              </w:rPr>
            </w:pPr>
            <w:r w:rsidRPr="00E911E1">
              <w:rPr>
                <w:lang w:val="en-US"/>
              </w:rPr>
              <w:t xml:space="preserve">Moderator: </w:t>
            </w:r>
            <w:r w:rsidRPr="00E911E1">
              <w:rPr>
                <w:b/>
                <w:lang w:val="en-US"/>
              </w:rPr>
              <w:t>Akopyan, Gurgen A. (Russia, Moscow)</w:t>
            </w:r>
            <w:r w:rsidRPr="00E911E1">
              <w:rPr>
                <w:lang w:val="en-US"/>
              </w:rPr>
              <w:t xml:space="preserve"> </w:t>
            </w:r>
          </w:p>
          <w:p w:rsidR="00D852FE" w:rsidRPr="00E911E1" w:rsidRDefault="003829E2">
            <w:pPr>
              <w:widowControl w:val="0"/>
              <w:spacing w:line="240" w:lineRule="auto"/>
              <w:rPr>
                <w:lang w:val="en-US"/>
              </w:rPr>
            </w:pPr>
            <w:r w:rsidRPr="00E911E1">
              <w:rPr>
                <w:lang w:val="en-US"/>
              </w:rPr>
              <w:t>Speakers:</w:t>
            </w:r>
          </w:p>
          <w:p w:rsidR="00D852FE" w:rsidRPr="00E911E1" w:rsidRDefault="003829E2">
            <w:pPr>
              <w:widowControl w:val="0"/>
              <w:spacing w:line="240" w:lineRule="auto"/>
              <w:rPr>
                <w:b/>
                <w:color w:val="313333"/>
                <w:lang w:val="en-US"/>
              </w:rPr>
            </w:pPr>
            <w:r w:rsidRPr="00E911E1">
              <w:rPr>
                <w:b/>
                <w:lang w:val="en-US"/>
              </w:rPr>
              <w:t>Vesmanov, Dmitriy S. (Russia, Moscow)</w:t>
            </w:r>
            <w:r w:rsidRPr="00E911E1">
              <w:rPr>
                <w:lang w:val="en-US"/>
              </w:rPr>
              <w:t xml:space="preserve"> </w:t>
            </w:r>
          </w:p>
          <w:p w:rsidR="00D852FE" w:rsidRPr="00E911E1" w:rsidRDefault="003829E2">
            <w:pPr>
              <w:widowControl w:val="0"/>
              <w:spacing w:line="240" w:lineRule="auto"/>
              <w:rPr>
                <w:b/>
                <w:color w:val="313333"/>
                <w:lang w:val="en-US"/>
              </w:rPr>
            </w:pPr>
            <w:r w:rsidRPr="00E911E1">
              <w:rPr>
                <w:b/>
                <w:lang w:val="en-US"/>
              </w:rPr>
              <w:t>Akopyan, Gurgen A. (Russia, Moscow)</w:t>
            </w:r>
            <w:r w:rsidRPr="00E911E1">
              <w:rPr>
                <w:lang w:val="en-US"/>
              </w:rPr>
              <w:t xml:space="preserve"> </w:t>
            </w:r>
          </w:p>
          <w:p w:rsidR="00D852FE" w:rsidRPr="00E911E1" w:rsidRDefault="003829E2">
            <w:pPr>
              <w:widowControl w:val="0"/>
              <w:spacing w:line="240" w:lineRule="auto"/>
              <w:rPr>
                <w:b/>
                <w:color w:val="313333"/>
                <w:lang w:val="en-US"/>
              </w:rPr>
            </w:pPr>
            <w:r w:rsidRPr="00E911E1">
              <w:rPr>
                <w:b/>
                <w:lang w:val="en-US"/>
              </w:rPr>
              <w:t>Vesmanov, Sergey V. (Russia, Moscow)</w:t>
            </w:r>
            <w:r w:rsidRPr="00E911E1">
              <w:rPr>
                <w:lang w:val="en-US"/>
              </w:rPr>
              <w:t xml:space="preserve"> </w:t>
            </w:r>
          </w:p>
          <w:p w:rsidR="00D852FE" w:rsidRPr="00E911E1" w:rsidRDefault="003829E2">
            <w:pPr>
              <w:widowControl w:val="0"/>
              <w:spacing w:line="240" w:lineRule="auto"/>
              <w:rPr>
                <w:i/>
                <w:color w:val="222222"/>
                <w:lang w:val="en-US"/>
              </w:rPr>
            </w:pPr>
            <w:r w:rsidRPr="00E911E1">
              <w:rPr>
                <w:i/>
                <w:color w:val="222222"/>
                <w:lang w:val="en-US"/>
              </w:rPr>
              <w:t>The results of social research  carried in 2017-2018 by laboratory of Project Management, MCU led by Moscow City Organization Association of workers of public education and science of Russian Federation will be discussed (1985 responders from 51 schools of all Moscow Administrative Districts took part in inquiry)</w:t>
            </w:r>
          </w:p>
        </w:tc>
      </w:tr>
      <w:tr w:rsidR="00D852FE" w:rsidRPr="00552A61">
        <w:trPr>
          <w:trHeight w:val="460"/>
        </w:trPr>
        <w:tc>
          <w:tcPr>
            <w:tcW w:w="2145" w:type="dxa"/>
            <w:vMerge/>
            <w:shd w:val="clear" w:color="auto" w:fill="auto"/>
            <w:tcMar>
              <w:top w:w="100" w:type="dxa"/>
              <w:left w:w="100" w:type="dxa"/>
              <w:bottom w:w="100" w:type="dxa"/>
              <w:right w:w="100" w:type="dxa"/>
            </w:tcMar>
          </w:tcPr>
          <w:p w:rsidR="00D852FE" w:rsidRPr="00E911E1" w:rsidRDefault="00D852FE">
            <w:pPr>
              <w:widowControl w:val="0"/>
              <w:spacing w:line="240" w:lineRule="auto"/>
              <w:jc w:val="center"/>
              <w:rPr>
                <w:lang w:val="en-US"/>
              </w:rPr>
            </w:pP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 xml:space="preserve">Workshop “Theatre and society. The socio-cultural space </w:t>
            </w:r>
          </w:p>
          <w:p w:rsidR="00D852FE" w:rsidRPr="00E911E1" w:rsidRDefault="003829E2">
            <w:pPr>
              <w:widowControl w:val="0"/>
              <w:spacing w:line="240" w:lineRule="auto"/>
              <w:jc w:val="center"/>
              <w:rPr>
                <w:b/>
                <w:lang w:val="en-US"/>
              </w:rPr>
            </w:pPr>
            <w:r w:rsidRPr="00E911E1">
              <w:rPr>
                <w:b/>
                <w:lang w:val="en-US"/>
              </w:rPr>
              <w:t>“Apartment” as an example of horizontality”</w:t>
            </w:r>
          </w:p>
          <w:p w:rsidR="00D852FE" w:rsidRPr="00E911E1" w:rsidRDefault="003829E2">
            <w:pPr>
              <w:widowControl w:val="0"/>
              <w:spacing w:line="240" w:lineRule="auto"/>
              <w:jc w:val="center"/>
              <w:rPr>
                <w:b/>
              </w:rPr>
            </w:pPr>
            <w:r w:rsidRPr="00E911E1">
              <w:rPr>
                <w:b/>
              </w:rPr>
              <w:t>(room № 43)</w:t>
            </w:r>
          </w:p>
          <w:p w:rsidR="00D852FE" w:rsidRPr="00E911E1" w:rsidRDefault="00D852FE">
            <w:pPr>
              <w:widowControl w:val="0"/>
              <w:spacing w:line="240" w:lineRule="auto"/>
            </w:pPr>
          </w:p>
          <w:p w:rsidR="00D852FE" w:rsidRPr="00E911E1" w:rsidRDefault="00D852FE">
            <w:pPr>
              <w:widowControl w:val="0"/>
              <w:spacing w:line="240" w:lineRule="auto"/>
            </w:pPr>
          </w:p>
          <w:p w:rsidR="00D852FE" w:rsidRPr="00E911E1" w:rsidRDefault="003829E2">
            <w:pPr>
              <w:widowControl w:val="0"/>
              <w:spacing w:line="240" w:lineRule="auto"/>
              <w:rPr>
                <w:lang w:val="en-US"/>
              </w:rPr>
            </w:pPr>
            <w:r w:rsidRPr="00E911E1">
              <w:rPr>
                <w:lang w:val="en-US"/>
              </w:rPr>
              <w:t>Moderator:</w:t>
            </w:r>
            <w:r w:rsidRPr="00E911E1">
              <w:rPr>
                <w:b/>
                <w:lang w:val="en-US"/>
              </w:rPr>
              <w:t xml:space="preserve"> Asonova, Ekaterina A. (Russia, Moscow)</w:t>
            </w:r>
            <w:r w:rsidRPr="00E911E1">
              <w:rPr>
                <w:lang w:val="en-US"/>
              </w:rPr>
              <w:t xml:space="preserve"> </w:t>
            </w:r>
          </w:p>
          <w:p w:rsidR="00D852FE" w:rsidRPr="00E911E1" w:rsidRDefault="003829E2">
            <w:pPr>
              <w:widowControl w:val="0"/>
              <w:spacing w:line="240" w:lineRule="auto"/>
              <w:rPr>
                <w:lang w:val="en-US"/>
              </w:rPr>
            </w:pPr>
            <w:r w:rsidRPr="00E911E1">
              <w:rPr>
                <w:lang w:val="en-US"/>
              </w:rPr>
              <w:t>Speakers:</w:t>
            </w:r>
          </w:p>
          <w:p w:rsidR="00D852FE" w:rsidRPr="00E911E1" w:rsidRDefault="003829E2">
            <w:pPr>
              <w:widowControl w:val="0"/>
              <w:spacing w:line="240" w:lineRule="auto"/>
              <w:rPr>
                <w:b/>
                <w:lang w:val="en-US"/>
              </w:rPr>
            </w:pPr>
            <w:r w:rsidRPr="00E911E1">
              <w:rPr>
                <w:b/>
                <w:lang w:val="en-US"/>
              </w:rPr>
              <w:t xml:space="preserve">Nikitina, Aleksandra B. (Russia, Moscow) </w:t>
            </w:r>
          </w:p>
          <w:p w:rsidR="00D852FE" w:rsidRPr="00E911E1" w:rsidRDefault="003829E2">
            <w:pPr>
              <w:widowControl w:val="0"/>
              <w:spacing w:line="240" w:lineRule="auto"/>
              <w:rPr>
                <w:b/>
                <w:lang w:val="en-US"/>
              </w:rPr>
            </w:pPr>
            <w:r w:rsidRPr="00E911E1">
              <w:rPr>
                <w:b/>
                <w:lang w:val="en-US"/>
              </w:rPr>
              <w:t xml:space="preserve">Asonova, Ekaterina A. (Russia, Moscow) </w:t>
            </w:r>
          </w:p>
          <w:p w:rsidR="00D852FE" w:rsidRPr="00E911E1" w:rsidRDefault="003829E2">
            <w:pPr>
              <w:widowControl w:val="0"/>
              <w:spacing w:line="240" w:lineRule="auto"/>
              <w:rPr>
                <w:b/>
                <w:lang w:val="en-US"/>
              </w:rPr>
            </w:pPr>
            <w:r w:rsidRPr="00E911E1">
              <w:rPr>
                <w:b/>
                <w:lang w:val="en-US"/>
              </w:rPr>
              <w:t xml:space="preserve">Parhomovskaya, Nika I. (Russia, Moscow) </w:t>
            </w:r>
          </w:p>
          <w:p w:rsidR="00D852FE" w:rsidRPr="00E911E1" w:rsidRDefault="003829E2">
            <w:pPr>
              <w:widowControl w:val="0"/>
              <w:spacing w:line="240" w:lineRule="auto"/>
              <w:rPr>
                <w:b/>
                <w:lang w:val="en-US"/>
              </w:rPr>
            </w:pPr>
            <w:r w:rsidRPr="00E911E1">
              <w:rPr>
                <w:b/>
                <w:lang w:val="en-US"/>
              </w:rPr>
              <w:t xml:space="preserve">Dunaeva, Aleksandra O. (Russia, Moscow) </w:t>
            </w:r>
          </w:p>
          <w:p w:rsidR="00D852FE" w:rsidRPr="00E911E1" w:rsidRDefault="003829E2">
            <w:pPr>
              <w:widowControl w:val="0"/>
              <w:spacing w:line="240" w:lineRule="auto"/>
              <w:rPr>
                <w:b/>
                <w:lang w:val="en-US"/>
              </w:rPr>
            </w:pPr>
            <w:r w:rsidRPr="00E911E1">
              <w:rPr>
                <w:i/>
                <w:sz w:val="23"/>
                <w:szCs w:val="23"/>
                <w:lang w:val="en-US"/>
              </w:rPr>
              <w:t>We all imagine the theater troupe and the theater in whole, as a kind of closed space, a place in which there is only for the elite. Is it possible to imagine a theater that employs not only professional artists but also people with autism, a theater that is open to everyone? Yes, now you can not only imagine, but also visit it. During the workshop, participants will be able to learn the answers to questions related to social design in the theater and to its study. The experience of creation and supervision of state and dependent inclusive projects will be presented. The recommendations on filling in grant applications on the example of individual cases will be given. The research methodology in the "Flat" will be presented, a phenomenon (or utopia?) of horizontal position, as well as the challenges posed to the researcher by "theater for social change".</w:t>
            </w:r>
          </w:p>
        </w:tc>
      </w:tr>
      <w:tr w:rsidR="00D852FE" w:rsidRPr="00552A61">
        <w:trPr>
          <w:trHeight w:val="460"/>
        </w:trPr>
        <w:tc>
          <w:tcPr>
            <w:tcW w:w="2145" w:type="dxa"/>
            <w:vMerge/>
            <w:shd w:val="clear" w:color="auto" w:fill="auto"/>
            <w:tcMar>
              <w:top w:w="100" w:type="dxa"/>
              <w:left w:w="100" w:type="dxa"/>
              <w:bottom w:w="100" w:type="dxa"/>
              <w:right w:w="100" w:type="dxa"/>
            </w:tcMar>
          </w:tcPr>
          <w:p w:rsidR="00D852FE" w:rsidRPr="00E911E1" w:rsidRDefault="00D852FE">
            <w:pPr>
              <w:widowControl w:val="0"/>
              <w:spacing w:line="240" w:lineRule="auto"/>
              <w:jc w:val="center"/>
              <w:rPr>
                <w:lang w:val="en-US"/>
              </w:rPr>
            </w:pP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 xml:space="preserve">Workshop “Interplay between the city and schools </w:t>
            </w:r>
          </w:p>
          <w:p w:rsidR="00D852FE" w:rsidRPr="00E911E1" w:rsidRDefault="003829E2">
            <w:pPr>
              <w:widowControl w:val="0"/>
              <w:spacing w:line="240" w:lineRule="auto"/>
              <w:jc w:val="center"/>
              <w:rPr>
                <w:b/>
              </w:rPr>
            </w:pPr>
            <w:r w:rsidRPr="00E911E1">
              <w:rPr>
                <w:b/>
              </w:rPr>
              <w:t xml:space="preserve">(education facilities)”       </w:t>
            </w:r>
          </w:p>
          <w:p w:rsidR="00D852FE" w:rsidRPr="00E911E1" w:rsidRDefault="003829E2">
            <w:pPr>
              <w:widowControl w:val="0"/>
              <w:spacing w:line="240" w:lineRule="auto"/>
              <w:jc w:val="center"/>
              <w:rPr>
                <w:b/>
              </w:rPr>
            </w:pPr>
            <w:r w:rsidRPr="00E911E1">
              <w:rPr>
                <w:b/>
              </w:rPr>
              <w:t xml:space="preserve">(room № 44) </w:t>
            </w:r>
          </w:p>
          <w:p w:rsidR="00D852FE" w:rsidRPr="00E911E1" w:rsidRDefault="00D852FE">
            <w:pPr>
              <w:widowControl w:val="0"/>
              <w:spacing w:line="240" w:lineRule="auto"/>
              <w:rPr>
                <w:i/>
              </w:rPr>
            </w:pPr>
          </w:p>
          <w:p w:rsidR="00D852FE" w:rsidRPr="00E911E1" w:rsidRDefault="003829E2">
            <w:pPr>
              <w:widowControl w:val="0"/>
              <w:spacing w:line="240" w:lineRule="auto"/>
              <w:rPr>
                <w:b/>
                <w:lang w:val="en-US"/>
              </w:rPr>
            </w:pPr>
            <w:r w:rsidRPr="00E911E1">
              <w:rPr>
                <w:lang w:val="en-US"/>
              </w:rPr>
              <w:t>Hosts:</w:t>
            </w:r>
            <w:r w:rsidRPr="00E911E1">
              <w:rPr>
                <w:b/>
                <w:lang w:val="en-US"/>
              </w:rPr>
              <w:t xml:space="preserve"> Martin Knöll (Germany, Darmstadt), Marianne Halblaub Miranda (Germany, Darmstadt), Maria Ustinova (Russia, Moscow)</w:t>
            </w:r>
          </w:p>
          <w:p w:rsidR="00D852FE" w:rsidRPr="00E911E1" w:rsidRDefault="003829E2">
            <w:pPr>
              <w:widowControl w:val="0"/>
              <w:spacing w:line="240" w:lineRule="auto"/>
              <w:rPr>
                <w:i/>
                <w:lang w:val="en-US"/>
              </w:rPr>
            </w:pPr>
            <w:r w:rsidRPr="00E911E1">
              <w:rPr>
                <w:i/>
                <w:lang w:val="en-US"/>
              </w:rPr>
              <w:t>The aim of the workshop is to raise awareness about health-promoting spaces for children and adults with respect to the urban environment and school planning.</w:t>
            </w:r>
          </w:p>
          <w:p w:rsidR="00D852FE" w:rsidRPr="00E911E1" w:rsidRDefault="003829E2">
            <w:pPr>
              <w:widowControl w:val="0"/>
              <w:spacing w:line="240" w:lineRule="auto"/>
              <w:rPr>
                <w:i/>
                <w:lang w:val="en-US"/>
              </w:rPr>
            </w:pPr>
            <w:r w:rsidRPr="00E911E1">
              <w:rPr>
                <w:i/>
                <w:lang w:val="en-US"/>
              </w:rPr>
              <w:t>Together with the workshop leaders, the participants will analyze all types of health-promoting spaces, both in the cities and schools, and then look into their relationship. We will discuss how schools could play a bigger role in the city‘s life, not just for pupils, and the other way round: why is the school´s surrounding is so important for children.</w:t>
            </w:r>
          </w:p>
          <w:p w:rsidR="00D852FE" w:rsidRPr="00E911E1" w:rsidRDefault="003829E2" w:rsidP="00E911E1">
            <w:pPr>
              <w:widowControl w:val="0"/>
              <w:spacing w:line="240" w:lineRule="auto"/>
              <w:rPr>
                <w:i/>
                <w:lang w:val="en-US"/>
              </w:rPr>
            </w:pPr>
            <w:r w:rsidRPr="00E911E1">
              <w:rPr>
                <w:i/>
                <w:lang w:val="en-US"/>
              </w:rPr>
              <w:t>Outcome: At the end of the workshop, the participants will prepare a small project depicting the connections between the school and its surroundings, and acquire new understanding of how health, urban and school design are interconnected at different scales.</w:t>
            </w:r>
          </w:p>
        </w:tc>
      </w:tr>
      <w:tr w:rsidR="00D852FE" w:rsidRPr="00552A61">
        <w:trPr>
          <w:trHeight w:val="460"/>
        </w:trPr>
        <w:tc>
          <w:tcPr>
            <w:tcW w:w="2145" w:type="dxa"/>
            <w:shd w:val="clear" w:color="auto" w:fill="auto"/>
            <w:tcMar>
              <w:top w:w="100" w:type="dxa"/>
              <w:left w:w="100" w:type="dxa"/>
              <w:bottom w:w="100" w:type="dxa"/>
              <w:right w:w="100" w:type="dxa"/>
            </w:tcMar>
          </w:tcPr>
          <w:p w:rsidR="00D852FE" w:rsidRPr="00E911E1" w:rsidRDefault="00D852FE">
            <w:pPr>
              <w:widowControl w:val="0"/>
              <w:spacing w:line="240" w:lineRule="auto"/>
              <w:jc w:val="center"/>
              <w:rPr>
                <w:lang w:val="en-US"/>
              </w:rPr>
            </w:pP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 xml:space="preserve">Round table discussion </w:t>
            </w:r>
            <w:r w:rsidRPr="00E911E1">
              <w:rPr>
                <w:b/>
                <w:color w:val="222222"/>
                <w:lang w:val="en-US"/>
              </w:rPr>
              <w:t>"Formal and informal educational space in the megalopolis"</w:t>
            </w:r>
          </w:p>
          <w:p w:rsidR="00D852FE" w:rsidRPr="00E911E1" w:rsidRDefault="003829E2">
            <w:pPr>
              <w:widowControl w:val="0"/>
              <w:spacing w:line="240" w:lineRule="auto"/>
              <w:jc w:val="center"/>
              <w:rPr>
                <w:b/>
              </w:rPr>
            </w:pPr>
            <w:r w:rsidRPr="00E911E1">
              <w:rPr>
                <w:b/>
              </w:rPr>
              <w:t>(room № 8)</w:t>
            </w:r>
          </w:p>
          <w:p w:rsidR="00D852FE" w:rsidRPr="00E911E1" w:rsidRDefault="00D852FE">
            <w:pPr>
              <w:widowControl w:val="0"/>
              <w:spacing w:line="240" w:lineRule="auto"/>
              <w:rPr>
                <w:color w:val="222222"/>
                <w:sz w:val="19"/>
                <w:szCs w:val="19"/>
              </w:rPr>
            </w:pPr>
          </w:p>
          <w:p w:rsidR="00D852FE" w:rsidRPr="00E911E1" w:rsidRDefault="003829E2">
            <w:pPr>
              <w:widowControl w:val="0"/>
              <w:spacing w:line="240" w:lineRule="auto"/>
              <w:rPr>
                <w:lang w:val="en-US"/>
              </w:rPr>
            </w:pPr>
            <w:r w:rsidRPr="00E911E1">
              <w:rPr>
                <w:lang w:val="en-US"/>
              </w:rPr>
              <w:t>Moderator:</w:t>
            </w:r>
            <w:r w:rsidRPr="00E911E1">
              <w:rPr>
                <w:b/>
                <w:lang w:val="en-US"/>
              </w:rPr>
              <w:t xml:space="preserve"> Ivanova, Elena V. (Russia, Moscow)</w:t>
            </w:r>
          </w:p>
          <w:p w:rsidR="00D852FE" w:rsidRPr="00E911E1" w:rsidRDefault="003829E2">
            <w:pPr>
              <w:widowControl w:val="0"/>
              <w:spacing w:line="240" w:lineRule="auto"/>
              <w:rPr>
                <w:lang w:val="en-US"/>
              </w:rPr>
            </w:pPr>
            <w:r w:rsidRPr="00E911E1">
              <w:rPr>
                <w:lang w:val="en-US"/>
              </w:rPr>
              <w:t>Speakers:</w:t>
            </w:r>
          </w:p>
          <w:p w:rsidR="00D852FE" w:rsidRPr="00E911E1" w:rsidRDefault="003829E2">
            <w:pPr>
              <w:widowControl w:val="0"/>
              <w:spacing w:line="240" w:lineRule="auto"/>
              <w:rPr>
                <w:i/>
                <w:color w:val="222222"/>
                <w:lang w:val="en-US"/>
              </w:rPr>
            </w:pPr>
            <w:r w:rsidRPr="00E911E1">
              <w:rPr>
                <w:b/>
                <w:color w:val="222222"/>
                <w:lang w:val="en-US"/>
              </w:rPr>
              <w:t xml:space="preserve">Bulanov, Maksim V. (Russia, Moscow) </w:t>
            </w:r>
            <w:r w:rsidRPr="00E911E1">
              <w:rPr>
                <w:i/>
                <w:color w:val="222222"/>
                <w:lang w:val="en-US"/>
              </w:rPr>
              <w:br/>
              <w:t>“The methods of analysis of education potential the city environment for tutoring”</w:t>
            </w:r>
          </w:p>
          <w:p w:rsidR="00D852FE" w:rsidRPr="00E911E1" w:rsidRDefault="003829E2">
            <w:pPr>
              <w:widowControl w:val="0"/>
              <w:spacing w:line="240" w:lineRule="auto"/>
              <w:rPr>
                <w:b/>
                <w:color w:val="222222"/>
                <w:lang w:val="en-US"/>
              </w:rPr>
            </w:pPr>
            <w:r w:rsidRPr="00E911E1">
              <w:rPr>
                <w:b/>
                <w:color w:val="222222"/>
                <w:lang w:val="en-US"/>
              </w:rPr>
              <w:t>Kiselitsa, Elena P.</w:t>
            </w:r>
            <w:r w:rsidRPr="00E911E1">
              <w:rPr>
                <w:color w:val="222222"/>
                <w:lang w:val="en-US"/>
              </w:rPr>
              <w:t xml:space="preserve"> </w:t>
            </w:r>
            <w:r w:rsidRPr="00E911E1">
              <w:rPr>
                <w:b/>
                <w:color w:val="222222"/>
                <w:lang w:val="en-US"/>
              </w:rPr>
              <w:t>(Russia, Tumen)</w:t>
            </w:r>
          </w:p>
          <w:p w:rsidR="00D852FE" w:rsidRPr="00E911E1" w:rsidRDefault="003829E2">
            <w:pPr>
              <w:widowControl w:val="0"/>
              <w:spacing w:line="240" w:lineRule="auto"/>
              <w:rPr>
                <w:i/>
                <w:color w:val="222222"/>
                <w:lang w:val="en-US"/>
              </w:rPr>
            </w:pPr>
            <w:r w:rsidRPr="00E911E1">
              <w:rPr>
                <w:i/>
                <w:color w:val="222222"/>
                <w:lang w:val="en-US"/>
              </w:rPr>
              <w:t>“Innovative trajectory of designing educational space” (on Skype)</w:t>
            </w:r>
          </w:p>
          <w:p w:rsidR="00D852FE" w:rsidRPr="00E911E1" w:rsidRDefault="003829E2">
            <w:pPr>
              <w:widowControl w:val="0"/>
              <w:spacing w:line="240" w:lineRule="auto"/>
              <w:rPr>
                <w:b/>
                <w:lang w:val="en-US"/>
              </w:rPr>
            </w:pPr>
            <w:r w:rsidRPr="00E911E1">
              <w:rPr>
                <w:b/>
                <w:lang w:val="en-US"/>
              </w:rPr>
              <w:t xml:space="preserve">Kamkin, Gleb G. (Russia, Moscow) </w:t>
            </w:r>
          </w:p>
          <w:p w:rsidR="00D852FE" w:rsidRPr="00E911E1" w:rsidRDefault="003829E2">
            <w:pPr>
              <w:widowControl w:val="0"/>
              <w:spacing w:line="240" w:lineRule="auto"/>
              <w:rPr>
                <w:i/>
                <w:lang w:val="en-US"/>
              </w:rPr>
            </w:pPr>
            <w:r w:rsidRPr="00E911E1">
              <w:rPr>
                <w:i/>
                <w:lang w:val="en-US"/>
              </w:rPr>
              <w:t>“Contact and barrier functions of places in the city space”</w:t>
            </w:r>
          </w:p>
          <w:p w:rsidR="00D852FE" w:rsidRPr="00E911E1" w:rsidRDefault="003829E2">
            <w:pPr>
              <w:widowControl w:val="0"/>
              <w:spacing w:line="240" w:lineRule="auto"/>
              <w:rPr>
                <w:b/>
                <w:lang w:val="en-US"/>
              </w:rPr>
            </w:pPr>
            <w:r w:rsidRPr="00E911E1">
              <w:rPr>
                <w:b/>
                <w:color w:val="222222"/>
                <w:lang w:val="en-US"/>
              </w:rPr>
              <w:t xml:space="preserve">Sorokina, Anastasia L. </w:t>
            </w:r>
            <w:r w:rsidRPr="00E911E1">
              <w:rPr>
                <w:b/>
                <w:lang w:val="en-US"/>
              </w:rPr>
              <w:t xml:space="preserve">(Russia, Moscow) </w:t>
            </w:r>
          </w:p>
          <w:p w:rsidR="00D852FE" w:rsidRPr="00E911E1" w:rsidRDefault="003829E2">
            <w:pPr>
              <w:widowControl w:val="0"/>
              <w:spacing w:line="240" w:lineRule="auto"/>
              <w:rPr>
                <w:i/>
                <w:color w:val="222222"/>
                <w:lang w:val="en-US"/>
              </w:rPr>
            </w:pPr>
            <w:r w:rsidRPr="00E911E1">
              <w:rPr>
                <w:i/>
                <w:color w:val="222222"/>
                <w:lang w:val="en-US"/>
              </w:rPr>
              <w:t>"The educational space of the city as a basis for the formation of "future skills"  for students grades 8-10: building of development trajectories»</w:t>
            </w:r>
          </w:p>
          <w:p w:rsidR="00D852FE" w:rsidRPr="00E911E1" w:rsidRDefault="003829E2">
            <w:pPr>
              <w:widowControl w:val="0"/>
              <w:spacing w:line="240" w:lineRule="auto"/>
              <w:rPr>
                <w:b/>
                <w:lang w:val="en-US"/>
              </w:rPr>
            </w:pPr>
            <w:r w:rsidRPr="00E911E1">
              <w:rPr>
                <w:b/>
                <w:lang w:val="en-US"/>
              </w:rPr>
              <w:t>Shiyan, Igor B., Shiyan, Olga A. (Russia, Moscow)</w:t>
            </w:r>
            <w:r w:rsidRPr="00E911E1">
              <w:rPr>
                <w:lang w:val="en-US"/>
              </w:rPr>
              <w:t xml:space="preserve"> </w:t>
            </w:r>
          </w:p>
          <w:p w:rsidR="00D852FE" w:rsidRPr="00E911E1" w:rsidRDefault="003829E2">
            <w:pPr>
              <w:widowControl w:val="0"/>
              <w:spacing w:line="240" w:lineRule="auto"/>
              <w:rPr>
                <w:i/>
                <w:color w:val="222222"/>
                <w:lang w:val="en-US"/>
              </w:rPr>
            </w:pPr>
            <w:r w:rsidRPr="00E911E1">
              <w:rPr>
                <w:i/>
                <w:lang w:val="en-US"/>
              </w:rPr>
              <w:t>"Kindergarten in a big city"</w:t>
            </w:r>
          </w:p>
          <w:p w:rsidR="00D852FE" w:rsidRPr="00E911E1" w:rsidRDefault="003829E2">
            <w:pPr>
              <w:widowControl w:val="0"/>
              <w:spacing w:line="240" w:lineRule="auto"/>
              <w:rPr>
                <w:b/>
                <w:color w:val="222222"/>
                <w:lang w:val="en-US"/>
              </w:rPr>
            </w:pPr>
            <w:r w:rsidRPr="00E911E1">
              <w:rPr>
                <w:b/>
                <w:color w:val="222222"/>
                <w:lang w:val="en-US"/>
              </w:rPr>
              <w:t>Ivanova, Elena V., Barsukova, Ekaterina M. (Russia, Moscow)</w:t>
            </w:r>
          </w:p>
          <w:p w:rsidR="00D852FE" w:rsidRPr="00E911E1" w:rsidRDefault="003829E2">
            <w:pPr>
              <w:widowControl w:val="0"/>
              <w:spacing w:line="240" w:lineRule="auto"/>
              <w:rPr>
                <w:i/>
                <w:color w:val="222222"/>
                <w:lang w:val="en-US"/>
              </w:rPr>
            </w:pPr>
            <w:r w:rsidRPr="00E911E1">
              <w:rPr>
                <w:i/>
                <w:color w:val="222222"/>
                <w:lang w:val="en-US"/>
              </w:rPr>
              <w:t>"What school space can become motivating for today's children?"</w:t>
            </w:r>
          </w:p>
          <w:p w:rsidR="00D852FE" w:rsidRPr="00E911E1" w:rsidRDefault="00D852FE">
            <w:pPr>
              <w:widowControl w:val="0"/>
              <w:spacing w:line="240" w:lineRule="auto"/>
              <w:rPr>
                <w:b/>
                <w:color w:val="222222"/>
                <w:lang w:val="en-US"/>
              </w:rPr>
            </w:pPr>
          </w:p>
          <w:p w:rsidR="00D852FE" w:rsidRPr="00E911E1" w:rsidRDefault="003829E2">
            <w:pPr>
              <w:widowControl w:val="0"/>
              <w:spacing w:line="240" w:lineRule="auto"/>
              <w:rPr>
                <w:i/>
                <w:color w:val="222222"/>
                <w:lang w:val="en-US"/>
              </w:rPr>
            </w:pPr>
            <w:r w:rsidRPr="00E911E1">
              <w:rPr>
                <w:i/>
                <w:color w:val="222222"/>
                <w:lang w:val="en-US"/>
              </w:rPr>
              <w:t xml:space="preserve">The educational space of the megapolis is not only a school or kindergarten environment. This is the space of museums, new interactive compositions and exhibitions, the space of parks and estates, the streets of the city during quests, the space of new educational platforms for non-formal education and centers for creative activities. How this space is organized, what and how attracts and motivates today's children will be the subject of conversation at the round table. </w:t>
            </w:r>
          </w:p>
        </w:tc>
      </w:tr>
      <w:tr w:rsidR="00D852FE" w:rsidRPr="00552A61">
        <w:trPr>
          <w:trHeight w:val="460"/>
        </w:trPr>
        <w:tc>
          <w:tcPr>
            <w:tcW w:w="2145" w:type="dxa"/>
            <w:shd w:val="clear" w:color="auto" w:fill="auto"/>
            <w:tcMar>
              <w:top w:w="100" w:type="dxa"/>
              <w:left w:w="100" w:type="dxa"/>
              <w:bottom w:w="100" w:type="dxa"/>
              <w:right w:w="100" w:type="dxa"/>
            </w:tcMar>
          </w:tcPr>
          <w:p w:rsidR="00D852FE" w:rsidRPr="00E911E1" w:rsidRDefault="00D852FE">
            <w:pPr>
              <w:widowControl w:val="0"/>
              <w:spacing w:line="240" w:lineRule="auto"/>
              <w:jc w:val="center"/>
              <w:rPr>
                <w:lang w:val="en-US"/>
              </w:rPr>
            </w:pPr>
          </w:p>
        </w:tc>
        <w:tc>
          <w:tcPr>
            <w:tcW w:w="7860" w:type="dxa"/>
            <w:shd w:val="clear" w:color="auto" w:fill="auto"/>
            <w:tcMar>
              <w:top w:w="100" w:type="dxa"/>
              <w:left w:w="100" w:type="dxa"/>
              <w:bottom w:w="100" w:type="dxa"/>
              <w:right w:w="100" w:type="dxa"/>
            </w:tcMar>
          </w:tcPr>
          <w:p w:rsidR="00D852FE" w:rsidRPr="00E911E1" w:rsidRDefault="00552A61">
            <w:pPr>
              <w:widowControl w:val="0"/>
              <w:spacing w:line="240" w:lineRule="auto"/>
              <w:jc w:val="center"/>
              <w:rPr>
                <w:b/>
                <w:lang w:val="en-US"/>
              </w:rPr>
            </w:pPr>
            <w:r w:rsidRPr="00E911E1">
              <w:rPr>
                <w:b/>
                <w:lang w:val="en-US"/>
              </w:rPr>
              <w:t xml:space="preserve"> </w:t>
            </w:r>
            <w:r w:rsidR="003829E2" w:rsidRPr="00E911E1">
              <w:rPr>
                <w:b/>
                <w:lang w:val="en-US"/>
              </w:rPr>
              <w:t>“Students in the City”</w:t>
            </w:r>
          </w:p>
          <w:p w:rsidR="00D852FE" w:rsidRPr="00E911E1" w:rsidRDefault="003829E2">
            <w:pPr>
              <w:widowControl w:val="0"/>
              <w:spacing w:line="240" w:lineRule="auto"/>
              <w:jc w:val="center"/>
              <w:rPr>
                <w:b/>
                <w:lang w:val="en-US"/>
              </w:rPr>
            </w:pPr>
            <w:r w:rsidRPr="00E911E1">
              <w:rPr>
                <w:b/>
                <w:lang w:val="en-US"/>
              </w:rPr>
              <w:t>“Arbenin” Hall (room № 29)</w:t>
            </w:r>
          </w:p>
          <w:p w:rsidR="00D852FE" w:rsidRPr="00E911E1" w:rsidRDefault="00D852FE">
            <w:pPr>
              <w:widowControl w:val="0"/>
              <w:spacing w:line="240" w:lineRule="auto"/>
            </w:pPr>
          </w:p>
          <w:p w:rsidR="00D852FE" w:rsidRPr="00E911E1" w:rsidRDefault="003829E2">
            <w:pPr>
              <w:widowControl w:val="0"/>
              <w:spacing w:line="240" w:lineRule="auto"/>
              <w:rPr>
                <w:b/>
                <w:lang w:val="en-US"/>
              </w:rPr>
            </w:pPr>
            <w:r w:rsidRPr="00E911E1">
              <w:rPr>
                <w:lang w:val="en-US"/>
              </w:rPr>
              <w:t xml:space="preserve">Moderator: </w:t>
            </w:r>
            <w:r w:rsidRPr="00E911E1">
              <w:rPr>
                <w:b/>
                <w:lang w:val="en-US"/>
              </w:rPr>
              <w:t>Rossinskaya, Anastasiya N. (Russia, Moscow)</w:t>
            </w:r>
          </w:p>
          <w:p w:rsidR="00D852FE" w:rsidRPr="00E911E1" w:rsidRDefault="003829E2">
            <w:pPr>
              <w:widowControl w:val="0"/>
              <w:spacing w:line="240" w:lineRule="auto"/>
              <w:rPr>
                <w:lang w:val="en-US"/>
              </w:rPr>
            </w:pPr>
            <w:r w:rsidRPr="00E911E1">
              <w:rPr>
                <w:lang w:val="en-US"/>
              </w:rPr>
              <w:t xml:space="preserve">Speakers: </w:t>
            </w:r>
            <w:r w:rsidRPr="00E911E1">
              <w:rPr>
                <w:b/>
                <w:lang w:val="en-US"/>
              </w:rPr>
              <w:t>MSU</w:t>
            </w:r>
            <w:r w:rsidRPr="00E911E1">
              <w:rPr>
                <w:lang w:val="en-US"/>
              </w:rPr>
              <w:t xml:space="preserve"> </w:t>
            </w:r>
            <w:r w:rsidRPr="00E911E1">
              <w:rPr>
                <w:b/>
                <w:lang w:val="en-US"/>
              </w:rPr>
              <w:t xml:space="preserve">students </w:t>
            </w:r>
          </w:p>
          <w:p w:rsidR="00D852FE" w:rsidRPr="006443CC" w:rsidRDefault="00D852FE">
            <w:pPr>
              <w:widowControl w:val="0"/>
              <w:spacing w:line="240" w:lineRule="auto"/>
              <w:rPr>
                <w:b/>
                <w:i/>
                <w:lang w:val="en-US"/>
              </w:rPr>
            </w:pPr>
          </w:p>
          <w:p w:rsidR="00D852FE" w:rsidRPr="00E911E1" w:rsidRDefault="003829E2">
            <w:pPr>
              <w:widowControl w:val="0"/>
              <w:spacing w:line="240" w:lineRule="auto"/>
              <w:rPr>
                <w:lang w:val="en-US"/>
              </w:rPr>
            </w:pPr>
            <w:r w:rsidRPr="006443CC">
              <w:rPr>
                <w:i/>
                <w:sz w:val="23"/>
                <w:szCs w:val="23"/>
                <w:lang w:val="en-US"/>
              </w:rPr>
              <w:t>Presentations of the first course MCU students, who completed socio-cultural practice</w:t>
            </w:r>
          </w:p>
        </w:tc>
      </w:tr>
      <w:tr w:rsidR="00D852FE" w:rsidRPr="00E911E1">
        <w:trPr>
          <w:trHeight w:val="460"/>
        </w:trPr>
        <w:tc>
          <w:tcPr>
            <w:tcW w:w="214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pPr>
            <w:r w:rsidRPr="00E911E1">
              <w:t>14.00- 15.00</w:t>
            </w: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rPr>
            </w:pPr>
            <w:r w:rsidRPr="00E911E1">
              <w:rPr>
                <w:b/>
              </w:rPr>
              <w:t>Lunch</w:t>
            </w:r>
          </w:p>
        </w:tc>
      </w:tr>
      <w:tr w:rsidR="00D852FE" w:rsidRPr="00552A61">
        <w:trPr>
          <w:trHeight w:val="460"/>
        </w:trPr>
        <w:tc>
          <w:tcPr>
            <w:tcW w:w="214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rPr>
            </w:pPr>
            <w:r w:rsidRPr="00E911E1">
              <w:rPr>
                <w:b/>
              </w:rPr>
              <w:lastRenderedPageBreak/>
              <w:t>15.00 - 16.20</w:t>
            </w: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Round table discussions, workshops, master classes</w:t>
            </w:r>
          </w:p>
        </w:tc>
      </w:tr>
      <w:tr w:rsidR="00D852FE" w:rsidRPr="00552A61">
        <w:trPr>
          <w:trHeight w:val="460"/>
        </w:trPr>
        <w:tc>
          <w:tcPr>
            <w:tcW w:w="2145" w:type="dxa"/>
            <w:vMerge w:val="restart"/>
            <w:shd w:val="clear" w:color="auto" w:fill="auto"/>
            <w:tcMar>
              <w:top w:w="100" w:type="dxa"/>
              <w:left w:w="100" w:type="dxa"/>
              <w:bottom w:w="100" w:type="dxa"/>
              <w:right w:w="100" w:type="dxa"/>
            </w:tcMar>
          </w:tcPr>
          <w:p w:rsidR="00D852FE" w:rsidRPr="00E911E1" w:rsidRDefault="003829E2">
            <w:pPr>
              <w:widowControl w:val="0"/>
              <w:spacing w:line="240" w:lineRule="auto"/>
              <w:jc w:val="center"/>
            </w:pPr>
            <w:r w:rsidRPr="00E911E1">
              <w:t>15.00 - 16.20</w:t>
            </w: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 xml:space="preserve">Round table discussion “Education in a walk. </w:t>
            </w:r>
          </w:p>
          <w:p w:rsidR="00D852FE" w:rsidRPr="00E911E1" w:rsidRDefault="003829E2">
            <w:pPr>
              <w:widowControl w:val="0"/>
              <w:spacing w:line="240" w:lineRule="auto"/>
              <w:jc w:val="center"/>
              <w:rPr>
                <w:b/>
                <w:lang w:val="en-US"/>
              </w:rPr>
            </w:pPr>
            <w:r w:rsidRPr="00E911E1">
              <w:rPr>
                <w:b/>
                <w:lang w:val="en-US"/>
              </w:rPr>
              <w:t>Children playgrounds in the city”</w:t>
            </w:r>
          </w:p>
          <w:p w:rsidR="00D852FE" w:rsidRPr="00E911E1" w:rsidRDefault="00552A61">
            <w:pPr>
              <w:widowControl w:val="0"/>
              <w:spacing w:line="240" w:lineRule="auto"/>
              <w:jc w:val="center"/>
              <w:rPr>
                <w:b/>
              </w:rPr>
            </w:pPr>
            <w:r>
              <w:rPr>
                <w:b/>
              </w:rPr>
              <w:t>(</w:t>
            </w:r>
            <w:r>
              <w:rPr>
                <w:b/>
                <w:lang w:val="en-US"/>
              </w:rPr>
              <w:t>room</w:t>
            </w:r>
            <w:r w:rsidR="003829E2" w:rsidRPr="00E911E1">
              <w:rPr>
                <w:b/>
              </w:rPr>
              <w:t xml:space="preserve"> № 40)</w:t>
            </w:r>
          </w:p>
          <w:p w:rsidR="00D852FE" w:rsidRPr="00E911E1" w:rsidRDefault="00D852FE">
            <w:pPr>
              <w:widowControl w:val="0"/>
              <w:spacing w:line="240" w:lineRule="auto"/>
            </w:pPr>
          </w:p>
          <w:p w:rsidR="00D852FE" w:rsidRPr="00E911E1" w:rsidRDefault="003829E2">
            <w:pPr>
              <w:widowControl w:val="0"/>
              <w:spacing w:line="240" w:lineRule="auto"/>
              <w:rPr>
                <w:b/>
                <w:lang w:val="en-US"/>
              </w:rPr>
            </w:pPr>
            <w:r w:rsidRPr="00E911E1">
              <w:rPr>
                <w:lang w:val="en-US"/>
              </w:rPr>
              <w:t xml:space="preserve">Moderator: </w:t>
            </w:r>
            <w:r w:rsidRPr="00E911E1">
              <w:rPr>
                <w:b/>
                <w:lang w:val="en-US"/>
              </w:rPr>
              <w:t>Shiyan, Igor B. (Russia, Moscow)</w:t>
            </w:r>
            <w:r w:rsidRPr="00E911E1">
              <w:rPr>
                <w:lang w:val="en-US"/>
              </w:rPr>
              <w:t xml:space="preserve"> </w:t>
            </w:r>
          </w:p>
          <w:p w:rsidR="00D852FE" w:rsidRPr="00E911E1" w:rsidRDefault="003829E2">
            <w:pPr>
              <w:widowControl w:val="0"/>
              <w:spacing w:line="240" w:lineRule="auto"/>
              <w:rPr>
                <w:lang w:val="en-US"/>
              </w:rPr>
            </w:pPr>
            <w:r w:rsidRPr="00E911E1">
              <w:rPr>
                <w:lang w:val="en-US"/>
              </w:rPr>
              <w:t>Speakers:</w:t>
            </w:r>
          </w:p>
          <w:p w:rsidR="00D852FE" w:rsidRPr="00E911E1" w:rsidRDefault="003829E2">
            <w:pPr>
              <w:widowControl w:val="0"/>
              <w:spacing w:line="240" w:lineRule="auto"/>
              <w:rPr>
                <w:b/>
                <w:lang w:val="en-US"/>
              </w:rPr>
            </w:pPr>
            <w:r w:rsidRPr="00E911E1">
              <w:rPr>
                <w:b/>
                <w:lang w:val="en-US"/>
              </w:rPr>
              <w:t>Le-van, Tatiana N. (Russia, Moscow)</w:t>
            </w:r>
          </w:p>
          <w:p w:rsidR="00D852FE" w:rsidRPr="00E911E1" w:rsidRDefault="003829E2">
            <w:pPr>
              <w:widowControl w:val="0"/>
              <w:spacing w:line="240" w:lineRule="auto"/>
              <w:rPr>
                <w:b/>
                <w:lang w:val="en-US"/>
              </w:rPr>
            </w:pPr>
            <w:r w:rsidRPr="00E911E1">
              <w:rPr>
                <w:b/>
                <w:lang w:val="en-US"/>
              </w:rPr>
              <w:t>Yakshina, Anna N. (Russia, Moscow)</w:t>
            </w:r>
          </w:p>
          <w:p w:rsidR="00D852FE" w:rsidRPr="00E911E1" w:rsidRDefault="003829E2">
            <w:pPr>
              <w:widowControl w:val="0"/>
              <w:spacing w:line="240" w:lineRule="auto"/>
              <w:rPr>
                <w:b/>
                <w:lang w:val="en-US"/>
              </w:rPr>
            </w:pPr>
            <w:r w:rsidRPr="00E911E1">
              <w:rPr>
                <w:b/>
                <w:lang w:val="en-US"/>
              </w:rPr>
              <w:t>Holodova, Olga L. (Russia, Moscow)</w:t>
            </w:r>
          </w:p>
          <w:p w:rsidR="00D852FE" w:rsidRPr="00E911E1" w:rsidRDefault="003829E2">
            <w:pPr>
              <w:widowControl w:val="0"/>
              <w:spacing w:line="240" w:lineRule="auto"/>
              <w:rPr>
                <w:i/>
                <w:sz w:val="23"/>
                <w:szCs w:val="23"/>
                <w:lang w:val="en-US"/>
              </w:rPr>
            </w:pPr>
            <w:r w:rsidRPr="00E911E1">
              <w:rPr>
                <w:b/>
                <w:lang w:val="en-US"/>
              </w:rPr>
              <w:t xml:space="preserve">Robezhnik, Liubov V. (Russia, Veliky Novgorod) </w:t>
            </w:r>
          </w:p>
          <w:p w:rsidR="00D852FE" w:rsidRPr="00E911E1" w:rsidRDefault="00D852FE">
            <w:pPr>
              <w:widowControl w:val="0"/>
              <w:spacing w:line="240" w:lineRule="auto"/>
              <w:rPr>
                <w:i/>
                <w:sz w:val="23"/>
                <w:szCs w:val="23"/>
                <w:lang w:val="en-US"/>
              </w:rPr>
            </w:pPr>
          </w:p>
          <w:p w:rsidR="00D852FE" w:rsidRPr="00E911E1" w:rsidRDefault="003829E2">
            <w:pPr>
              <w:widowControl w:val="0"/>
              <w:spacing w:line="240" w:lineRule="auto"/>
              <w:jc w:val="both"/>
              <w:rPr>
                <w:b/>
                <w:lang w:val="en-US"/>
              </w:rPr>
            </w:pPr>
            <w:r w:rsidRPr="00E911E1">
              <w:rPr>
                <w:i/>
                <w:color w:val="313131"/>
                <w:sz w:val="23"/>
                <w:szCs w:val="23"/>
                <w:lang w:val="en-US"/>
              </w:rPr>
              <w:t>The round table di</w:t>
            </w:r>
            <w:r w:rsidR="00E911E1">
              <w:rPr>
                <w:i/>
                <w:color w:val="313131"/>
                <w:sz w:val="23"/>
                <w:szCs w:val="23"/>
                <w:lang w:val="en-US"/>
              </w:rPr>
              <w:t>scussion will be devoted to the</w:t>
            </w:r>
            <w:r w:rsidRPr="00E911E1">
              <w:rPr>
                <w:i/>
                <w:color w:val="313131"/>
                <w:sz w:val="23"/>
                <w:szCs w:val="23"/>
                <w:lang w:val="en-US"/>
              </w:rPr>
              <w:t xml:space="preserve"> role of public playgrounds in the development of early, preschool and primary school-age children. Implementation of educational and developmental tasks at the city playground. Mechanisms and directions of improvement of the city game walking infrastructure for early, preschool and primary school-age children. Preliminary results of the public discussion of possible changes in the spatial environment of children's playgrounds in five areas will be summed up: the infrastructure of the playground, its safety, developing potential, attractiveness and design.</w:t>
            </w:r>
            <w:r w:rsidRPr="00E911E1">
              <w:rPr>
                <w:i/>
                <w:color w:val="313131"/>
                <w:lang w:val="en-US"/>
              </w:rPr>
              <w:t xml:space="preserve"> </w:t>
            </w:r>
          </w:p>
        </w:tc>
      </w:tr>
      <w:tr w:rsidR="00D852FE" w:rsidRPr="00552A61">
        <w:trPr>
          <w:trHeight w:val="460"/>
        </w:trPr>
        <w:tc>
          <w:tcPr>
            <w:tcW w:w="2145" w:type="dxa"/>
            <w:vMerge/>
            <w:shd w:val="clear" w:color="auto" w:fill="auto"/>
            <w:tcMar>
              <w:top w:w="100" w:type="dxa"/>
              <w:left w:w="100" w:type="dxa"/>
              <w:bottom w:w="100" w:type="dxa"/>
              <w:right w:w="100" w:type="dxa"/>
            </w:tcMar>
          </w:tcPr>
          <w:p w:rsidR="00D852FE" w:rsidRPr="00E911E1" w:rsidRDefault="00D852FE">
            <w:pPr>
              <w:widowControl w:val="0"/>
              <w:spacing w:line="240" w:lineRule="auto"/>
              <w:jc w:val="center"/>
              <w:rPr>
                <w:lang w:val="en-US"/>
              </w:rPr>
            </w:pP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Workshop (continued) “Theatre and society. The socio-cultural space “Apartment” as an example of horizontality”</w:t>
            </w:r>
          </w:p>
          <w:p w:rsidR="00D852FE" w:rsidRPr="00E911E1" w:rsidRDefault="003829E2">
            <w:pPr>
              <w:widowControl w:val="0"/>
              <w:spacing w:line="240" w:lineRule="auto"/>
              <w:jc w:val="center"/>
              <w:rPr>
                <w:b/>
              </w:rPr>
            </w:pPr>
            <w:r w:rsidRPr="00E911E1">
              <w:rPr>
                <w:b/>
              </w:rPr>
              <w:t>(room № 43)</w:t>
            </w:r>
          </w:p>
          <w:p w:rsidR="00D852FE" w:rsidRPr="00E911E1" w:rsidRDefault="003829E2">
            <w:pPr>
              <w:widowControl w:val="0"/>
              <w:spacing w:line="240" w:lineRule="auto"/>
              <w:rPr>
                <w:b/>
                <w:lang w:val="en-US"/>
              </w:rPr>
            </w:pPr>
            <w:r w:rsidRPr="00E911E1">
              <w:rPr>
                <w:lang w:val="en-US"/>
              </w:rPr>
              <w:t xml:space="preserve">Moderator: </w:t>
            </w:r>
            <w:r w:rsidRPr="00E911E1">
              <w:rPr>
                <w:b/>
                <w:lang w:val="en-US"/>
              </w:rPr>
              <w:t>Asonova, Ekaterina A. (Russia, Moscow)</w:t>
            </w:r>
            <w:r w:rsidRPr="00E911E1">
              <w:rPr>
                <w:lang w:val="en-US"/>
              </w:rPr>
              <w:t xml:space="preserve"> </w:t>
            </w:r>
          </w:p>
          <w:p w:rsidR="00D852FE" w:rsidRPr="00E911E1" w:rsidRDefault="003829E2">
            <w:pPr>
              <w:widowControl w:val="0"/>
              <w:spacing w:line="240" w:lineRule="auto"/>
              <w:rPr>
                <w:lang w:val="en-US"/>
              </w:rPr>
            </w:pPr>
            <w:r w:rsidRPr="00E911E1">
              <w:rPr>
                <w:lang w:val="en-US"/>
              </w:rPr>
              <w:t>Speakers:</w:t>
            </w:r>
          </w:p>
          <w:p w:rsidR="00D852FE" w:rsidRPr="00E911E1" w:rsidRDefault="003829E2">
            <w:pPr>
              <w:widowControl w:val="0"/>
              <w:spacing w:line="240" w:lineRule="auto"/>
              <w:rPr>
                <w:b/>
                <w:lang w:val="en-US"/>
              </w:rPr>
            </w:pPr>
            <w:r w:rsidRPr="00E911E1">
              <w:rPr>
                <w:b/>
                <w:lang w:val="en-US"/>
              </w:rPr>
              <w:t>Nikitina, Aleksandra B. (Russia, Moscow)</w:t>
            </w:r>
          </w:p>
          <w:p w:rsidR="00D852FE" w:rsidRPr="00E911E1" w:rsidRDefault="003829E2">
            <w:pPr>
              <w:widowControl w:val="0"/>
              <w:spacing w:line="240" w:lineRule="auto"/>
              <w:rPr>
                <w:b/>
                <w:lang w:val="en-US"/>
              </w:rPr>
            </w:pPr>
            <w:r w:rsidRPr="00E911E1">
              <w:rPr>
                <w:b/>
                <w:lang w:val="en-US"/>
              </w:rPr>
              <w:t>Asonova, Ekaterina A. (Russia, Moscow)</w:t>
            </w:r>
          </w:p>
          <w:p w:rsidR="00D852FE" w:rsidRPr="00E911E1" w:rsidRDefault="003829E2">
            <w:pPr>
              <w:widowControl w:val="0"/>
              <w:spacing w:line="240" w:lineRule="auto"/>
              <w:rPr>
                <w:b/>
                <w:lang w:val="en-US"/>
              </w:rPr>
            </w:pPr>
            <w:r w:rsidRPr="00E911E1">
              <w:rPr>
                <w:b/>
                <w:lang w:val="en-US"/>
              </w:rPr>
              <w:t>Parhomovskaya, Nika I. (Russia, Moscow)</w:t>
            </w:r>
          </w:p>
          <w:p w:rsidR="00D852FE" w:rsidRPr="00E911E1" w:rsidRDefault="003829E2">
            <w:pPr>
              <w:widowControl w:val="0"/>
              <w:spacing w:line="240" w:lineRule="auto"/>
              <w:rPr>
                <w:lang w:val="en-US"/>
              </w:rPr>
            </w:pPr>
            <w:r w:rsidRPr="00E911E1">
              <w:rPr>
                <w:b/>
                <w:lang w:val="en-US"/>
              </w:rPr>
              <w:t>Dunaeva, Aleksandra O. (Russia,St. Petersburg)</w:t>
            </w:r>
          </w:p>
        </w:tc>
      </w:tr>
      <w:tr w:rsidR="00D852FE" w:rsidRPr="00552A61">
        <w:trPr>
          <w:trHeight w:val="460"/>
        </w:trPr>
        <w:tc>
          <w:tcPr>
            <w:tcW w:w="2145" w:type="dxa"/>
            <w:vMerge/>
            <w:shd w:val="clear" w:color="auto" w:fill="auto"/>
            <w:tcMar>
              <w:top w:w="100" w:type="dxa"/>
              <w:left w:w="100" w:type="dxa"/>
              <w:bottom w:w="100" w:type="dxa"/>
              <w:right w:w="100" w:type="dxa"/>
            </w:tcMar>
          </w:tcPr>
          <w:p w:rsidR="00D852FE" w:rsidRPr="00E911E1" w:rsidRDefault="00D852FE">
            <w:pPr>
              <w:widowControl w:val="0"/>
              <w:spacing w:line="240" w:lineRule="auto"/>
              <w:jc w:val="center"/>
              <w:rPr>
                <w:lang w:val="en-US"/>
              </w:rPr>
            </w:pP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Round table discussion “Silver University as a space for new opportunities for the older generation”</w:t>
            </w:r>
          </w:p>
          <w:p w:rsidR="00D852FE" w:rsidRPr="00E911E1" w:rsidRDefault="003829E2">
            <w:pPr>
              <w:widowControl w:val="0"/>
              <w:spacing w:line="240" w:lineRule="auto"/>
              <w:jc w:val="center"/>
              <w:rPr>
                <w:b/>
              </w:rPr>
            </w:pPr>
            <w:r w:rsidRPr="00E911E1">
              <w:rPr>
                <w:b/>
              </w:rPr>
              <w:t xml:space="preserve">(room № 44) </w:t>
            </w:r>
          </w:p>
          <w:p w:rsidR="00D852FE" w:rsidRPr="00E911E1" w:rsidRDefault="00D852FE">
            <w:pPr>
              <w:widowControl w:val="0"/>
              <w:spacing w:line="240" w:lineRule="auto"/>
            </w:pPr>
          </w:p>
          <w:p w:rsidR="00D852FE" w:rsidRPr="00E911E1" w:rsidRDefault="00D852FE">
            <w:pPr>
              <w:widowControl w:val="0"/>
              <w:spacing w:line="240" w:lineRule="auto"/>
            </w:pPr>
          </w:p>
          <w:p w:rsidR="00D852FE" w:rsidRPr="00E911E1" w:rsidRDefault="003829E2">
            <w:pPr>
              <w:widowControl w:val="0"/>
              <w:spacing w:line="240" w:lineRule="auto"/>
              <w:rPr>
                <w:b/>
                <w:lang w:val="en-US"/>
              </w:rPr>
            </w:pPr>
            <w:r w:rsidRPr="00E911E1">
              <w:rPr>
                <w:lang w:val="en-US"/>
              </w:rPr>
              <w:t xml:space="preserve">Moderator: </w:t>
            </w:r>
            <w:r w:rsidRPr="00E911E1">
              <w:rPr>
                <w:b/>
                <w:lang w:val="en-US"/>
              </w:rPr>
              <w:t>Shalashova, Marina M. (Russia, Moscow)</w:t>
            </w:r>
          </w:p>
          <w:p w:rsidR="00D852FE" w:rsidRPr="00E911E1" w:rsidRDefault="003829E2">
            <w:pPr>
              <w:widowControl w:val="0"/>
              <w:spacing w:line="240" w:lineRule="auto"/>
              <w:rPr>
                <w:lang w:val="en-US"/>
              </w:rPr>
            </w:pPr>
            <w:r w:rsidRPr="00E911E1">
              <w:rPr>
                <w:lang w:val="en-US"/>
              </w:rPr>
              <w:t>Speakers:</w:t>
            </w:r>
          </w:p>
          <w:p w:rsidR="00D852FE" w:rsidRPr="00E911E1" w:rsidRDefault="003829E2">
            <w:pPr>
              <w:widowControl w:val="0"/>
              <w:spacing w:line="240" w:lineRule="auto"/>
              <w:rPr>
                <w:b/>
                <w:lang w:val="en-US"/>
              </w:rPr>
            </w:pPr>
            <w:r w:rsidRPr="00E911E1">
              <w:rPr>
                <w:b/>
                <w:lang w:val="en-US"/>
              </w:rPr>
              <w:t>Levintov, Aleksandr E. (Russia, Moscow)</w:t>
            </w:r>
          </w:p>
          <w:p w:rsidR="00D852FE" w:rsidRPr="00E911E1" w:rsidRDefault="003829E2">
            <w:pPr>
              <w:widowControl w:val="0"/>
              <w:spacing w:line="240" w:lineRule="auto"/>
              <w:rPr>
                <w:b/>
                <w:lang w:val="en-US"/>
              </w:rPr>
            </w:pPr>
            <w:r w:rsidRPr="00E911E1">
              <w:rPr>
                <w:b/>
                <w:lang w:val="en-US"/>
              </w:rPr>
              <w:t>Tsaranov, Konstantin N. (Russia, Moscow)</w:t>
            </w:r>
          </w:p>
          <w:p w:rsidR="00D852FE" w:rsidRPr="00E911E1" w:rsidRDefault="003829E2">
            <w:pPr>
              <w:widowControl w:val="0"/>
              <w:spacing w:line="240" w:lineRule="auto"/>
              <w:rPr>
                <w:b/>
                <w:lang w:val="en-US"/>
              </w:rPr>
            </w:pPr>
            <w:r w:rsidRPr="00E911E1">
              <w:rPr>
                <w:b/>
                <w:lang w:val="en-US"/>
              </w:rPr>
              <w:t>Rekova, Alla (Russia, Moscow)</w:t>
            </w:r>
          </w:p>
          <w:p w:rsidR="00D852FE" w:rsidRPr="00E911E1" w:rsidRDefault="003829E2">
            <w:pPr>
              <w:widowControl w:val="0"/>
              <w:spacing w:line="240" w:lineRule="auto"/>
              <w:jc w:val="both"/>
              <w:rPr>
                <w:i/>
                <w:lang w:val="en-US"/>
              </w:rPr>
            </w:pPr>
            <w:r w:rsidRPr="00E911E1">
              <w:rPr>
                <w:i/>
                <w:sz w:val="23"/>
                <w:szCs w:val="23"/>
                <w:lang w:val="en-US"/>
              </w:rPr>
              <w:t>At the round table will be discussed the issues of older persons' education, creating opportunities for their professional and creative longevity. Participants will be able to discuss the older age issues: new opportunities for continuing professional development; development of key skills that improve the quality of life; creation of conditions for social exclusion overcoming; participation of young people in the organization of educational programs for the older generation; mutual training of students and older persons.</w:t>
            </w:r>
          </w:p>
        </w:tc>
      </w:tr>
      <w:tr w:rsidR="00D852FE" w:rsidRPr="00552A61">
        <w:trPr>
          <w:trHeight w:val="460"/>
        </w:trPr>
        <w:tc>
          <w:tcPr>
            <w:tcW w:w="2145" w:type="dxa"/>
            <w:vMerge/>
            <w:shd w:val="clear" w:color="auto" w:fill="auto"/>
            <w:tcMar>
              <w:top w:w="100" w:type="dxa"/>
              <w:left w:w="100" w:type="dxa"/>
              <w:bottom w:w="100" w:type="dxa"/>
              <w:right w:w="100" w:type="dxa"/>
            </w:tcMar>
          </w:tcPr>
          <w:p w:rsidR="00D852FE" w:rsidRPr="00E911E1" w:rsidRDefault="00D852FE">
            <w:pPr>
              <w:widowControl w:val="0"/>
              <w:spacing w:line="240" w:lineRule="auto"/>
              <w:jc w:val="center"/>
              <w:rPr>
                <w:lang w:val="en-US"/>
              </w:rPr>
            </w:pPr>
          </w:p>
        </w:tc>
        <w:tc>
          <w:tcPr>
            <w:tcW w:w="7860"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lang w:val="en-US"/>
              </w:rPr>
              <w:t>Round table discussion "Educational management: theory and practice”</w:t>
            </w:r>
          </w:p>
          <w:p w:rsidR="00D852FE" w:rsidRPr="00E911E1" w:rsidRDefault="003829E2">
            <w:pPr>
              <w:widowControl w:val="0"/>
              <w:spacing w:line="240" w:lineRule="auto"/>
              <w:jc w:val="center"/>
              <w:rPr>
                <w:b/>
              </w:rPr>
            </w:pPr>
            <w:r w:rsidRPr="00E911E1">
              <w:rPr>
                <w:b/>
              </w:rPr>
              <w:t>(room № 8)</w:t>
            </w:r>
          </w:p>
          <w:p w:rsidR="00D852FE" w:rsidRPr="00E911E1" w:rsidRDefault="00D852FE">
            <w:pPr>
              <w:widowControl w:val="0"/>
              <w:spacing w:line="240" w:lineRule="auto"/>
              <w:jc w:val="center"/>
              <w:rPr>
                <w:b/>
              </w:rPr>
            </w:pPr>
          </w:p>
          <w:p w:rsidR="00D852FE" w:rsidRPr="00E911E1" w:rsidRDefault="003829E2">
            <w:pPr>
              <w:widowControl w:val="0"/>
              <w:spacing w:line="240" w:lineRule="auto"/>
              <w:rPr>
                <w:b/>
                <w:lang w:val="en-US"/>
              </w:rPr>
            </w:pPr>
            <w:r w:rsidRPr="00E911E1">
              <w:rPr>
                <w:lang w:val="en-US"/>
              </w:rPr>
              <w:lastRenderedPageBreak/>
              <w:t xml:space="preserve">Moderator: </w:t>
            </w:r>
            <w:r w:rsidRPr="00E911E1">
              <w:rPr>
                <w:b/>
                <w:lang w:val="en-US"/>
              </w:rPr>
              <w:t>Lvovskiy, Vladimir A.</w:t>
            </w:r>
            <w:r w:rsidRPr="00E911E1">
              <w:rPr>
                <w:lang w:val="en-US"/>
              </w:rPr>
              <w:t xml:space="preserve"> </w:t>
            </w:r>
            <w:r w:rsidRPr="00E911E1">
              <w:rPr>
                <w:b/>
                <w:lang w:val="en-US"/>
              </w:rPr>
              <w:t>(Russia, Moscow)</w:t>
            </w:r>
          </w:p>
          <w:p w:rsidR="00D852FE" w:rsidRPr="00E911E1" w:rsidRDefault="003829E2">
            <w:pPr>
              <w:widowControl w:val="0"/>
              <w:spacing w:line="240" w:lineRule="auto"/>
              <w:rPr>
                <w:lang w:val="en-US"/>
              </w:rPr>
            </w:pPr>
            <w:r w:rsidRPr="00E911E1">
              <w:rPr>
                <w:lang w:val="en-US"/>
              </w:rPr>
              <w:t>Speakers:</w:t>
            </w:r>
          </w:p>
          <w:p w:rsidR="00D852FE" w:rsidRPr="00E911E1" w:rsidRDefault="003829E2">
            <w:pPr>
              <w:widowControl w:val="0"/>
              <w:spacing w:line="240" w:lineRule="auto"/>
              <w:rPr>
                <w:lang w:val="en-US"/>
              </w:rPr>
            </w:pPr>
            <w:r w:rsidRPr="00E911E1">
              <w:rPr>
                <w:b/>
                <w:lang w:val="en-US"/>
              </w:rPr>
              <w:t xml:space="preserve">Stephanie Abarca (United States, Texas) </w:t>
            </w:r>
          </w:p>
          <w:p w:rsidR="00D852FE" w:rsidRPr="00E911E1" w:rsidRDefault="003829E2">
            <w:pPr>
              <w:widowControl w:val="0"/>
              <w:spacing w:line="240" w:lineRule="auto"/>
              <w:rPr>
                <w:i/>
                <w:lang w:val="en-US"/>
              </w:rPr>
            </w:pPr>
            <w:r w:rsidRPr="00E911E1">
              <w:rPr>
                <w:i/>
                <w:lang w:val="en-US"/>
              </w:rPr>
              <w:t>Strengthening cross-cultural awareness through educational online collaboration</w:t>
            </w:r>
          </w:p>
          <w:p w:rsidR="00D852FE" w:rsidRPr="00E911E1" w:rsidRDefault="003829E2">
            <w:pPr>
              <w:widowControl w:val="0"/>
              <w:spacing w:line="240" w:lineRule="auto"/>
              <w:rPr>
                <w:i/>
                <w:color w:val="222222"/>
                <w:lang w:val="en-US"/>
              </w:rPr>
            </w:pPr>
            <w:r w:rsidRPr="00E911E1">
              <w:rPr>
                <w:b/>
                <w:lang w:val="en-US"/>
              </w:rPr>
              <w:t xml:space="preserve">Mironychev, Alexander F. (United States, </w:t>
            </w:r>
            <w:r w:rsidRPr="00E911E1">
              <w:rPr>
                <w:b/>
              </w:rPr>
              <w:t>Хьюстон</w:t>
            </w:r>
            <w:r w:rsidRPr="00E911E1">
              <w:rPr>
                <w:b/>
                <w:lang w:val="en-US"/>
              </w:rPr>
              <w:t xml:space="preserve">) </w:t>
            </w:r>
            <w:r w:rsidRPr="00E911E1">
              <w:rPr>
                <w:b/>
                <w:lang w:val="en-US"/>
              </w:rPr>
              <w:br/>
            </w:r>
            <w:r w:rsidRPr="00E911E1">
              <w:rPr>
                <w:i/>
                <w:lang w:val="en-US"/>
              </w:rPr>
              <w:t>"Comparative analysis of school programs on geometry in Russian and American schools” (via Skype)</w:t>
            </w:r>
          </w:p>
          <w:p w:rsidR="00D852FE" w:rsidRPr="00E911E1" w:rsidRDefault="003829E2">
            <w:pPr>
              <w:widowControl w:val="0"/>
              <w:spacing w:line="240" w:lineRule="auto"/>
              <w:rPr>
                <w:i/>
                <w:color w:val="222222"/>
                <w:lang w:val="en-US"/>
              </w:rPr>
            </w:pPr>
            <w:r w:rsidRPr="00E911E1">
              <w:rPr>
                <w:b/>
                <w:color w:val="222222"/>
                <w:lang w:val="en-US"/>
              </w:rPr>
              <w:t>Kuvshinova, Anna S. (Russia, Moscow)</w:t>
            </w:r>
            <w:r w:rsidRPr="00E911E1">
              <w:rPr>
                <w:b/>
                <w:color w:val="222222"/>
                <w:lang w:val="en-US"/>
              </w:rPr>
              <w:br/>
            </w:r>
            <w:r w:rsidRPr="00E911E1">
              <w:rPr>
                <w:i/>
                <w:color w:val="222222"/>
                <w:lang w:val="en-US"/>
              </w:rPr>
              <w:t>“Development of cognitive interest of high school students in event forms and through the attraction of educational resources of the city”</w:t>
            </w:r>
            <w:r w:rsidRPr="00E911E1">
              <w:rPr>
                <w:b/>
                <w:color w:val="222222"/>
                <w:lang w:val="en-US"/>
              </w:rPr>
              <w:br/>
              <w:t>Gras'kin, Sergey S., Gras'kina, Elena E. (Russia, Moscow)</w:t>
            </w:r>
            <w:r w:rsidRPr="00E911E1">
              <w:rPr>
                <w:b/>
                <w:color w:val="222222"/>
                <w:lang w:val="en-US"/>
              </w:rPr>
              <w:br/>
            </w:r>
            <w:r w:rsidRPr="00E911E1">
              <w:rPr>
                <w:i/>
                <w:color w:val="222222"/>
                <w:lang w:val="en-US"/>
              </w:rPr>
              <w:t>"Designing of an effective educational environment in the engineering classes of Moscow school"</w:t>
            </w:r>
            <w:r w:rsidRPr="00E911E1">
              <w:rPr>
                <w:b/>
                <w:color w:val="222222"/>
                <w:lang w:val="en-US"/>
              </w:rPr>
              <w:br/>
              <w:t>Martynova, Larisa A. (Moscow, Russia)</w:t>
            </w:r>
            <w:r w:rsidRPr="00E911E1">
              <w:rPr>
                <w:b/>
                <w:color w:val="222222"/>
                <w:lang w:val="en-US"/>
              </w:rPr>
              <w:br/>
            </w:r>
            <w:r w:rsidRPr="00E911E1">
              <w:rPr>
                <w:i/>
                <w:color w:val="222222"/>
                <w:lang w:val="en-US"/>
              </w:rPr>
              <w:t>"Problems of integration of cultural and historical space of the megalopolis (Moscow) into school education»</w:t>
            </w:r>
          </w:p>
          <w:p w:rsidR="00D852FE" w:rsidRPr="00E911E1" w:rsidRDefault="003829E2">
            <w:pPr>
              <w:widowControl w:val="0"/>
              <w:spacing w:line="240" w:lineRule="auto"/>
              <w:jc w:val="both"/>
              <w:rPr>
                <w:i/>
                <w:color w:val="222222"/>
                <w:lang w:val="en-US"/>
              </w:rPr>
            </w:pPr>
            <w:r w:rsidRPr="00E911E1">
              <w:rPr>
                <w:i/>
                <w:color w:val="222222"/>
                <w:lang w:val="en-US"/>
              </w:rPr>
              <w:t>The roundtable will discuss the management of education in two main contexts: school and educational space of the city; the content of education in the international and intercultural contexts.</w:t>
            </w:r>
          </w:p>
          <w:p w:rsidR="00D852FE" w:rsidRPr="00E911E1" w:rsidRDefault="003829E2" w:rsidP="00E911E1">
            <w:pPr>
              <w:widowControl w:val="0"/>
              <w:spacing w:line="240" w:lineRule="auto"/>
              <w:jc w:val="both"/>
              <w:rPr>
                <w:i/>
                <w:color w:val="FF0000"/>
                <w:lang w:val="en-US"/>
              </w:rPr>
            </w:pPr>
            <w:r w:rsidRPr="00E911E1">
              <w:rPr>
                <w:i/>
                <w:color w:val="222222"/>
                <w:lang w:val="en-US"/>
              </w:rPr>
              <w:t>Participants will be able to discuss the possibilities of creating a modern educational environment and ways to enrich the content of school education through the involvement of extracurricular resources.</w:t>
            </w:r>
          </w:p>
        </w:tc>
      </w:tr>
      <w:tr w:rsidR="00D852FE" w:rsidRPr="00552A61">
        <w:trPr>
          <w:trHeight w:val="460"/>
        </w:trPr>
        <w:tc>
          <w:tcPr>
            <w:tcW w:w="2145" w:type="dxa"/>
            <w:vMerge/>
            <w:shd w:val="clear" w:color="auto" w:fill="auto"/>
            <w:tcMar>
              <w:top w:w="100" w:type="dxa"/>
              <w:left w:w="100" w:type="dxa"/>
              <w:bottom w:w="100" w:type="dxa"/>
              <w:right w:w="100" w:type="dxa"/>
            </w:tcMar>
          </w:tcPr>
          <w:p w:rsidR="00D852FE" w:rsidRPr="00E911E1" w:rsidRDefault="00D852FE">
            <w:pPr>
              <w:widowControl w:val="0"/>
              <w:spacing w:line="240" w:lineRule="auto"/>
              <w:jc w:val="center"/>
              <w:rPr>
                <w:lang w:val="en-US"/>
              </w:rPr>
            </w:pPr>
          </w:p>
        </w:tc>
        <w:tc>
          <w:tcPr>
            <w:tcW w:w="7860" w:type="dxa"/>
            <w:shd w:val="clear" w:color="auto" w:fill="auto"/>
            <w:tcMar>
              <w:top w:w="100" w:type="dxa"/>
              <w:left w:w="100" w:type="dxa"/>
              <w:bottom w:w="100" w:type="dxa"/>
              <w:right w:w="100" w:type="dxa"/>
            </w:tcMar>
          </w:tcPr>
          <w:p w:rsidR="00D852FE" w:rsidRPr="00E911E1" w:rsidRDefault="00552A61">
            <w:pPr>
              <w:widowControl w:val="0"/>
              <w:spacing w:line="240" w:lineRule="auto"/>
              <w:jc w:val="center"/>
              <w:rPr>
                <w:b/>
                <w:lang w:val="en-US"/>
              </w:rPr>
            </w:pPr>
            <w:r w:rsidRPr="00E911E1">
              <w:rPr>
                <w:b/>
                <w:lang w:val="en-US"/>
              </w:rPr>
              <w:t xml:space="preserve"> </w:t>
            </w:r>
            <w:r w:rsidR="003829E2" w:rsidRPr="00E911E1">
              <w:rPr>
                <w:b/>
                <w:lang w:val="en-US"/>
              </w:rPr>
              <w:t>“Students in the City”(continuation)</w:t>
            </w:r>
          </w:p>
          <w:p w:rsidR="00D852FE" w:rsidRPr="00E911E1" w:rsidRDefault="003829E2">
            <w:pPr>
              <w:widowControl w:val="0"/>
              <w:spacing w:line="240" w:lineRule="auto"/>
              <w:jc w:val="center"/>
              <w:rPr>
                <w:b/>
              </w:rPr>
            </w:pPr>
            <w:r w:rsidRPr="00E911E1">
              <w:rPr>
                <w:b/>
              </w:rPr>
              <w:t xml:space="preserve">“Arbenin” Hall (room № 29) </w:t>
            </w:r>
          </w:p>
          <w:p w:rsidR="00D852FE" w:rsidRPr="00E911E1" w:rsidRDefault="00D852FE">
            <w:pPr>
              <w:widowControl w:val="0"/>
              <w:spacing w:line="240" w:lineRule="auto"/>
            </w:pPr>
          </w:p>
          <w:p w:rsidR="00D852FE" w:rsidRPr="00E911E1" w:rsidRDefault="00D852FE">
            <w:pPr>
              <w:widowControl w:val="0"/>
              <w:spacing w:line="240" w:lineRule="auto"/>
              <w:rPr>
                <w:i/>
              </w:rPr>
            </w:pPr>
          </w:p>
          <w:p w:rsidR="00D852FE" w:rsidRPr="00E911E1" w:rsidRDefault="003829E2">
            <w:pPr>
              <w:widowControl w:val="0"/>
              <w:spacing w:line="240" w:lineRule="auto"/>
              <w:rPr>
                <w:b/>
                <w:lang w:val="en-US"/>
              </w:rPr>
            </w:pPr>
            <w:r w:rsidRPr="00E911E1">
              <w:rPr>
                <w:lang w:val="en-US"/>
              </w:rPr>
              <w:t xml:space="preserve">Moderator: </w:t>
            </w:r>
            <w:r w:rsidRPr="00E911E1">
              <w:rPr>
                <w:b/>
                <w:lang w:val="en-US"/>
              </w:rPr>
              <w:t>Nikitina, Aleksandra B. (Russia, Moscow)</w:t>
            </w:r>
          </w:p>
          <w:p w:rsidR="00D852FE" w:rsidRPr="00E911E1" w:rsidRDefault="003829E2">
            <w:pPr>
              <w:widowControl w:val="0"/>
              <w:spacing w:line="240" w:lineRule="auto"/>
              <w:rPr>
                <w:b/>
                <w:lang w:val="en-US"/>
              </w:rPr>
            </w:pPr>
            <w:r w:rsidRPr="00E911E1">
              <w:rPr>
                <w:lang w:val="en-US"/>
              </w:rPr>
              <w:t xml:space="preserve">Speakers: </w:t>
            </w:r>
            <w:r w:rsidRPr="00E911E1">
              <w:rPr>
                <w:b/>
                <w:lang w:val="en-US"/>
              </w:rPr>
              <w:t>MSU</w:t>
            </w:r>
            <w:r w:rsidRPr="00E911E1">
              <w:rPr>
                <w:lang w:val="en-US"/>
              </w:rPr>
              <w:t xml:space="preserve"> </w:t>
            </w:r>
            <w:r w:rsidRPr="00E911E1">
              <w:rPr>
                <w:b/>
                <w:lang w:val="en-US"/>
              </w:rPr>
              <w:t xml:space="preserve">students </w:t>
            </w:r>
          </w:p>
          <w:p w:rsidR="00D852FE" w:rsidRPr="00E911E1" w:rsidRDefault="003829E2">
            <w:pPr>
              <w:widowControl w:val="0"/>
              <w:spacing w:line="240" w:lineRule="auto"/>
              <w:rPr>
                <w:i/>
                <w:lang w:val="en-US"/>
              </w:rPr>
            </w:pPr>
            <w:r w:rsidRPr="00E911E1">
              <w:rPr>
                <w:i/>
                <w:sz w:val="23"/>
                <w:szCs w:val="23"/>
                <w:lang w:val="en-US"/>
              </w:rPr>
              <w:t>Presentation of the first course MCU students , held socio-cultural practices</w:t>
            </w:r>
          </w:p>
        </w:tc>
      </w:tr>
      <w:tr w:rsidR="00D852FE" w:rsidRPr="00552A61">
        <w:trPr>
          <w:trHeight w:val="460"/>
        </w:trPr>
        <w:tc>
          <w:tcPr>
            <w:tcW w:w="214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color w:val="FF0000"/>
                <w:lang w:val="en-US"/>
              </w:rPr>
            </w:pPr>
            <w:r w:rsidRPr="00E911E1">
              <w:rPr>
                <w:lang w:val="en-US"/>
              </w:rPr>
              <w:t>15.00 - 17.00</w:t>
            </w:r>
          </w:p>
          <w:p w:rsidR="00D852FE" w:rsidRPr="00E911E1" w:rsidRDefault="00D852FE">
            <w:pPr>
              <w:widowControl w:val="0"/>
              <w:spacing w:line="240" w:lineRule="auto"/>
              <w:jc w:val="center"/>
              <w:rPr>
                <w:lang w:val="en-US"/>
              </w:rPr>
            </w:pPr>
          </w:p>
          <w:p w:rsidR="00D852FE" w:rsidRPr="00E911E1" w:rsidRDefault="00D852FE">
            <w:pPr>
              <w:widowControl w:val="0"/>
              <w:spacing w:line="240" w:lineRule="auto"/>
              <w:jc w:val="center"/>
              <w:rPr>
                <w:lang w:val="en-US"/>
              </w:rPr>
            </w:pPr>
          </w:p>
          <w:p w:rsidR="00D852FE" w:rsidRPr="00E911E1" w:rsidRDefault="00D852FE">
            <w:pPr>
              <w:widowControl w:val="0"/>
              <w:spacing w:line="240" w:lineRule="auto"/>
              <w:jc w:val="center"/>
              <w:rPr>
                <w:lang w:val="en-US"/>
              </w:rPr>
            </w:pPr>
          </w:p>
          <w:p w:rsidR="00D852FE" w:rsidRPr="00E911E1" w:rsidRDefault="003829E2">
            <w:pPr>
              <w:widowControl w:val="0"/>
              <w:spacing w:line="240" w:lineRule="auto"/>
              <w:jc w:val="center"/>
              <w:rPr>
                <w:lang w:val="en-US"/>
              </w:rPr>
            </w:pPr>
            <w:r w:rsidRPr="00E911E1">
              <w:rPr>
                <w:lang w:val="en-US"/>
              </w:rPr>
              <w:t>“Hermitage” garden, 3 Karetny ryad</w:t>
            </w:r>
          </w:p>
          <w:p w:rsidR="00D852FE" w:rsidRPr="00E911E1" w:rsidRDefault="00D852FE">
            <w:pPr>
              <w:widowControl w:val="0"/>
              <w:spacing w:line="240" w:lineRule="auto"/>
              <w:jc w:val="center"/>
              <w:rPr>
                <w:lang w:val="en-US"/>
              </w:rPr>
            </w:pPr>
          </w:p>
          <w:p w:rsidR="00D852FE" w:rsidRPr="00E911E1" w:rsidRDefault="00D852FE">
            <w:pPr>
              <w:widowControl w:val="0"/>
              <w:spacing w:line="240" w:lineRule="auto"/>
              <w:jc w:val="center"/>
              <w:rPr>
                <w:lang w:val="en-US"/>
              </w:rPr>
            </w:pPr>
          </w:p>
        </w:tc>
        <w:tc>
          <w:tcPr>
            <w:tcW w:w="7860" w:type="dxa"/>
            <w:shd w:val="clear" w:color="auto" w:fill="auto"/>
            <w:tcMar>
              <w:top w:w="100" w:type="dxa"/>
              <w:left w:w="100" w:type="dxa"/>
              <w:bottom w:w="100" w:type="dxa"/>
              <w:right w:w="100" w:type="dxa"/>
            </w:tcMar>
          </w:tcPr>
          <w:p w:rsidR="00D852FE" w:rsidRPr="00E911E1" w:rsidRDefault="007D0F96">
            <w:pPr>
              <w:widowControl w:val="0"/>
              <w:spacing w:line="240" w:lineRule="auto"/>
              <w:jc w:val="center"/>
              <w:rPr>
                <w:b/>
                <w:lang w:val="en-US"/>
              </w:rPr>
            </w:pPr>
            <w:r w:rsidRPr="00E911E1">
              <w:rPr>
                <w:b/>
                <w:lang w:val="en-US"/>
              </w:rPr>
              <w:t xml:space="preserve"> </w:t>
            </w:r>
            <w:r w:rsidR="003829E2" w:rsidRPr="00E911E1">
              <w:rPr>
                <w:b/>
                <w:lang w:val="en-US"/>
              </w:rPr>
              <w:t>“Creatives on the move”</w:t>
            </w:r>
          </w:p>
          <w:p w:rsidR="00D852FE" w:rsidRPr="00E911E1" w:rsidRDefault="003829E2">
            <w:pPr>
              <w:widowControl w:val="0"/>
              <w:spacing w:line="240" w:lineRule="auto"/>
              <w:jc w:val="center"/>
              <w:rPr>
                <w:lang w:val="en-US"/>
              </w:rPr>
            </w:pPr>
            <w:r w:rsidRPr="00E911E1">
              <w:rPr>
                <w:lang w:val="en-US"/>
              </w:rPr>
              <w:t>(“Hermitage” garden, 3 Karetnyj ryad)</w:t>
            </w:r>
          </w:p>
          <w:p w:rsidR="00D852FE" w:rsidRPr="00E911E1" w:rsidRDefault="00D852FE">
            <w:pPr>
              <w:widowControl w:val="0"/>
              <w:spacing w:line="240" w:lineRule="auto"/>
              <w:rPr>
                <w:lang w:val="en-US"/>
              </w:rPr>
            </w:pPr>
          </w:p>
          <w:p w:rsidR="00D852FE" w:rsidRPr="00E911E1" w:rsidRDefault="00D852FE">
            <w:pPr>
              <w:widowControl w:val="0"/>
              <w:spacing w:line="240" w:lineRule="auto"/>
              <w:rPr>
                <w:i/>
              </w:rPr>
            </w:pPr>
          </w:p>
          <w:p w:rsidR="00D852FE" w:rsidRPr="00E911E1" w:rsidRDefault="003829E2">
            <w:pPr>
              <w:widowControl w:val="0"/>
              <w:spacing w:line="240" w:lineRule="auto"/>
              <w:rPr>
                <w:b/>
                <w:lang w:val="en-US"/>
              </w:rPr>
            </w:pPr>
            <w:r w:rsidRPr="00E911E1">
              <w:rPr>
                <w:lang w:val="en-US"/>
              </w:rPr>
              <w:t xml:space="preserve">Moderator: </w:t>
            </w:r>
            <w:r w:rsidRPr="00E911E1">
              <w:rPr>
                <w:b/>
                <w:lang w:val="en-US"/>
              </w:rPr>
              <w:t>Rossinskaya, Anastasiya N. (Russia, Moscow)</w:t>
            </w:r>
          </w:p>
          <w:p w:rsidR="00D852FE" w:rsidRPr="003829E2" w:rsidRDefault="003829E2">
            <w:pPr>
              <w:widowControl w:val="0"/>
              <w:spacing w:line="240" w:lineRule="auto"/>
              <w:rPr>
                <w:b/>
                <w:lang w:val="en-US"/>
              </w:rPr>
            </w:pPr>
            <w:r w:rsidRPr="00E911E1">
              <w:rPr>
                <w:i/>
                <w:sz w:val="23"/>
                <w:szCs w:val="23"/>
                <w:lang w:val="en-US"/>
              </w:rPr>
              <w:t>Will there be textbooks in the school of future? Certainly! There will be many, they will be different. But the best textbook is always life. Let's take a close look around. What can the city teach us and our students? What can help demonstrate, explain? What topics would you like to discuss? Each participant of the masterclass will try to see the educational potential in usual things and create a page of textbook-city on the example of one urban object.</w:t>
            </w:r>
          </w:p>
        </w:tc>
      </w:tr>
    </w:tbl>
    <w:tbl>
      <w:tblPr>
        <w:tblStyle w:val="a7"/>
        <w:tblW w:w="100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845"/>
      </w:tblGrid>
      <w:tr w:rsidR="00D852FE">
        <w:trPr>
          <w:trHeight w:val="460"/>
        </w:trPr>
        <w:tc>
          <w:tcPr>
            <w:tcW w:w="10005" w:type="dxa"/>
            <w:gridSpan w:val="2"/>
            <w:shd w:val="clear" w:color="auto" w:fill="auto"/>
            <w:tcMar>
              <w:top w:w="100" w:type="dxa"/>
              <w:left w:w="100" w:type="dxa"/>
              <w:bottom w:w="100" w:type="dxa"/>
              <w:right w:w="100" w:type="dxa"/>
            </w:tcMar>
          </w:tcPr>
          <w:p w:rsidR="00D852FE" w:rsidRDefault="003829E2">
            <w:pPr>
              <w:widowControl w:val="0"/>
              <w:spacing w:line="240" w:lineRule="auto"/>
              <w:jc w:val="center"/>
            </w:pPr>
            <w:r>
              <w:t>15.05.2018 (Tuesday)</w:t>
            </w:r>
          </w:p>
        </w:tc>
      </w:tr>
      <w:tr w:rsidR="00D852FE">
        <w:trPr>
          <w:trHeight w:val="460"/>
        </w:trPr>
        <w:tc>
          <w:tcPr>
            <w:tcW w:w="2160" w:type="dxa"/>
            <w:shd w:val="clear" w:color="auto" w:fill="auto"/>
            <w:tcMar>
              <w:top w:w="100" w:type="dxa"/>
              <w:left w:w="100" w:type="dxa"/>
              <w:bottom w:w="100" w:type="dxa"/>
              <w:right w:w="100" w:type="dxa"/>
            </w:tcMar>
          </w:tcPr>
          <w:p w:rsidR="00D852FE" w:rsidRDefault="003829E2">
            <w:pPr>
              <w:widowControl w:val="0"/>
              <w:spacing w:line="240" w:lineRule="auto"/>
              <w:jc w:val="center"/>
            </w:pPr>
            <w:r>
              <w:t>16.30 - 17.50</w:t>
            </w:r>
          </w:p>
        </w:tc>
        <w:tc>
          <w:tcPr>
            <w:tcW w:w="7845" w:type="dxa"/>
            <w:shd w:val="clear" w:color="auto" w:fill="auto"/>
            <w:tcMar>
              <w:top w:w="100" w:type="dxa"/>
              <w:left w:w="100" w:type="dxa"/>
              <w:bottom w:w="100" w:type="dxa"/>
              <w:right w:w="100" w:type="dxa"/>
            </w:tcMar>
          </w:tcPr>
          <w:p w:rsidR="00D852FE" w:rsidRDefault="003829E2">
            <w:pPr>
              <w:widowControl w:val="0"/>
              <w:spacing w:line="240" w:lineRule="auto"/>
              <w:jc w:val="center"/>
              <w:rPr>
                <w:b/>
              </w:rPr>
            </w:pPr>
            <w:r>
              <w:rPr>
                <w:b/>
              </w:rPr>
              <w:t>Roundtables, workshops, master classes</w:t>
            </w:r>
          </w:p>
        </w:tc>
      </w:tr>
      <w:tr w:rsidR="00D852FE" w:rsidRPr="00552A61">
        <w:trPr>
          <w:trHeight w:val="460"/>
        </w:trPr>
        <w:tc>
          <w:tcPr>
            <w:tcW w:w="2160" w:type="dxa"/>
            <w:vMerge w:val="restart"/>
            <w:shd w:val="clear" w:color="auto" w:fill="auto"/>
            <w:tcMar>
              <w:top w:w="100" w:type="dxa"/>
              <w:left w:w="100" w:type="dxa"/>
              <w:bottom w:w="100" w:type="dxa"/>
              <w:right w:w="100" w:type="dxa"/>
            </w:tcMar>
          </w:tcPr>
          <w:p w:rsidR="00D852FE" w:rsidRDefault="00D852FE">
            <w:pPr>
              <w:widowControl w:val="0"/>
              <w:spacing w:line="240" w:lineRule="auto"/>
              <w:jc w:val="center"/>
            </w:pPr>
          </w:p>
          <w:p w:rsidR="00D852FE" w:rsidRDefault="003829E2">
            <w:pPr>
              <w:widowControl w:val="0"/>
              <w:spacing w:line="240" w:lineRule="auto"/>
              <w:jc w:val="center"/>
            </w:pPr>
            <w:r>
              <w:t>16.30 - 17.50</w:t>
            </w:r>
          </w:p>
        </w:tc>
        <w:tc>
          <w:tcPr>
            <w:tcW w:w="7845"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color w:val="222222"/>
                <w:lang w:val="en-US"/>
              </w:rPr>
            </w:pPr>
            <w:r w:rsidRPr="003829E2">
              <w:rPr>
                <w:b/>
                <w:highlight w:val="white"/>
                <w:lang w:val="en-US"/>
              </w:rPr>
              <w:t>Round table discussion</w:t>
            </w:r>
            <w:r w:rsidRPr="003829E2">
              <w:rPr>
                <w:b/>
                <w:color w:val="222222"/>
                <w:lang w:val="en-US"/>
              </w:rPr>
              <w:t xml:space="preserve"> “Continuous pedagogical education in Megapolis: directions of development”</w:t>
            </w:r>
          </w:p>
          <w:p w:rsidR="00D852FE" w:rsidRDefault="003829E2">
            <w:pPr>
              <w:widowControl w:val="0"/>
              <w:spacing w:line="240" w:lineRule="auto"/>
              <w:jc w:val="center"/>
              <w:rPr>
                <w:b/>
              </w:rPr>
            </w:pPr>
            <w:r>
              <w:rPr>
                <w:b/>
              </w:rPr>
              <w:t>(room № 40)</w:t>
            </w:r>
          </w:p>
          <w:p w:rsidR="00D852FE" w:rsidRDefault="00D852FE">
            <w:pPr>
              <w:widowControl w:val="0"/>
              <w:spacing w:line="240" w:lineRule="auto"/>
              <w:rPr>
                <w:rFonts w:ascii="Calibri" w:eastAsia="Calibri" w:hAnsi="Calibri" w:cs="Calibri"/>
                <w:b/>
                <w:sz w:val="23"/>
                <w:szCs w:val="23"/>
                <w:shd w:val="clear" w:color="auto" w:fill="9900FF"/>
              </w:rPr>
            </w:pPr>
          </w:p>
          <w:p w:rsidR="00D852FE" w:rsidRDefault="00D852FE">
            <w:pPr>
              <w:widowControl w:val="0"/>
              <w:spacing w:line="240" w:lineRule="auto"/>
              <w:rPr>
                <w:highlight w:val="white"/>
              </w:rPr>
            </w:pPr>
          </w:p>
          <w:p w:rsidR="00D852FE" w:rsidRPr="003829E2" w:rsidRDefault="003829E2">
            <w:pPr>
              <w:widowControl w:val="0"/>
              <w:spacing w:line="240" w:lineRule="auto"/>
              <w:rPr>
                <w:highlight w:val="white"/>
                <w:lang w:val="en-US"/>
              </w:rPr>
            </w:pPr>
            <w:r w:rsidRPr="003829E2">
              <w:rPr>
                <w:highlight w:val="white"/>
                <w:lang w:val="en-US"/>
              </w:rPr>
              <w:lastRenderedPageBreak/>
              <w:t xml:space="preserve">Moderator: </w:t>
            </w:r>
            <w:r w:rsidRPr="003829E2">
              <w:rPr>
                <w:b/>
                <w:highlight w:val="white"/>
                <w:lang w:val="en-US"/>
              </w:rPr>
              <w:t xml:space="preserve">Vrublevskaya, Elena G. </w:t>
            </w:r>
            <w:r w:rsidRPr="003829E2">
              <w:rPr>
                <w:b/>
                <w:lang w:val="en-US"/>
              </w:rPr>
              <w:t>(Russia, Moscow)</w:t>
            </w:r>
          </w:p>
          <w:p w:rsidR="00D852FE" w:rsidRPr="003829E2" w:rsidRDefault="003829E2">
            <w:pPr>
              <w:widowControl w:val="0"/>
              <w:spacing w:line="240" w:lineRule="auto"/>
              <w:rPr>
                <w:highlight w:val="white"/>
                <w:lang w:val="en-US"/>
              </w:rPr>
            </w:pPr>
            <w:r w:rsidRPr="003829E2">
              <w:rPr>
                <w:highlight w:val="white"/>
                <w:lang w:val="en-US"/>
              </w:rPr>
              <w:t>Speakers:</w:t>
            </w:r>
          </w:p>
          <w:p w:rsidR="00D852FE" w:rsidRPr="003829E2" w:rsidRDefault="003829E2">
            <w:pPr>
              <w:widowControl w:val="0"/>
              <w:spacing w:line="240" w:lineRule="auto"/>
              <w:rPr>
                <w:b/>
                <w:lang w:val="en-US"/>
              </w:rPr>
            </w:pPr>
            <w:r w:rsidRPr="003829E2">
              <w:rPr>
                <w:b/>
                <w:lang w:val="en-US"/>
              </w:rPr>
              <w:t>Vrublevskaya, Elena G. (Russia, Moscow)</w:t>
            </w:r>
          </w:p>
          <w:p w:rsidR="00D852FE" w:rsidRPr="003829E2" w:rsidRDefault="003829E2">
            <w:pPr>
              <w:widowControl w:val="0"/>
              <w:spacing w:line="240" w:lineRule="auto"/>
              <w:rPr>
                <w:b/>
                <w:highlight w:val="red"/>
                <w:lang w:val="en-US"/>
              </w:rPr>
            </w:pPr>
            <w:r w:rsidRPr="003829E2">
              <w:rPr>
                <w:b/>
                <w:lang w:val="en-US"/>
              </w:rPr>
              <w:t xml:space="preserve">Korshunov, </w:t>
            </w:r>
            <w:r w:rsidRPr="003829E2">
              <w:rPr>
                <w:b/>
                <w:color w:val="222222"/>
                <w:lang w:val="en-US"/>
              </w:rPr>
              <w:t>Ilya A.</w:t>
            </w:r>
            <w:r w:rsidRPr="003829E2">
              <w:rPr>
                <w:b/>
                <w:lang w:val="en-US"/>
              </w:rPr>
              <w:t xml:space="preserve"> (Russia, Moscow)</w:t>
            </w:r>
          </w:p>
          <w:p w:rsidR="00D852FE" w:rsidRPr="003829E2" w:rsidRDefault="003829E2">
            <w:pPr>
              <w:widowControl w:val="0"/>
              <w:spacing w:line="240" w:lineRule="auto"/>
              <w:rPr>
                <w:b/>
                <w:lang w:val="en-US"/>
              </w:rPr>
            </w:pPr>
            <w:r w:rsidRPr="003829E2">
              <w:rPr>
                <w:b/>
                <w:lang w:val="en-US"/>
              </w:rPr>
              <w:t>Ioffe, Andrey N</w:t>
            </w:r>
            <w:r w:rsidRPr="003829E2">
              <w:rPr>
                <w:lang w:val="en-US"/>
              </w:rPr>
              <w:t xml:space="preserve">. </w:t>
            </w:r>
            <w:r w:rsidRPr="003829E2">
              <w:rPr>
                <w:b/>
                <w:lang w:val="en-US"/>
              </w:rPr>
              <w:t>(Russia, Moscow)</w:t>
            </w:r>
          </w:p>
          <w:p w:rsidR="00D852FE" w:rsidRPr="003829E2" w:rsidRDefault="003829E2">
            <w:pPr>
              <w:widowControl w:val="0"/>
              <w:spacing w:line="240" w:lineRule="auto"/>
              <w:rPr>
                <w:b/>
                <w:lang w:val="en-US"/>
              </w:rPr>
            </w:pPr>
            <w:r w:rsidRPr="003829E2">
              <w:rPr>
                <w:b/>
                <w:lang w:val="en-US"/>
              </w:rPr>
              <w:t>Korobkova, Elena N. (Russia, Saint-Petersburg)</w:t>
            </w:r>
          </w:p>
          <w:p w:rsidR="00D852FE" w:rsidRPr="003829E2" w:rsidRDefault="003829E2">
            <w:pPr>
              <w:widowControl w:val="0"/>
              <w:spacing w:line="240" w:lineRule="auto"/>
              <w:rPr>
                <w:b/>
                <w:color w:val="222222"/>
                <w:lang w:val="en-US"/>
              </w:rPr>
            </w:pPr>
            <w:r w:rsidRPr="003829E2">
              <w:rPr>
                <w:b/>
                <w:lang w:val="en-US"/>
              </w:rPr>
              <w:t xml:space="preserve">Voronetskaya, Lyudmila N. </w:t>
            </w:r>
            <w:r w:rsidRPr="003829E2">
              <w:rPr>
                <w:b/>
                <w:color w:val="222222"/>
                <w:lang w:val="en-US"/>
              </w:rPr>
              <w:t xml:space="preserve">(Belarus, Minsk) </w:t>
            </w:r>
          </w:p>
          <w:p w:rsidR="00D852FE" w:rsidRPr="003829E2" w:rsidRDefault="003829E2">
            <w:pPr>
              <w:widowControl w:val="0"/>
              <w:spacing w:line="240" w:lineRule="auto"/>
              <w:rPr>
                <w:b/>
                <w:lang w:val="en-US"/>
              </w:rPr>
            </w:pPr>
            <w:r w:rsidRPr="003829E2">
              <w:rPr>
                <w:b/>
                <w:lang w:val="en-US"/>
              </w:rPr>
              <w:t>Bochkaryova, Olga V. (Russia, Yaroslavl)</w:t>
            </w:r>
          </w:p>
          <w:p w:rsidR="00D852FE" w:rsidRPr="003829E2" w:rsidRDefault="00D852FE">
            <w:pPr>
              <w:widowControl w:val="0"/>
              <w:spacing w:line="240" w:lineRule="auto"/>
              <w:rPr>
                <w:b/>
                <w:color w:val="222222"/>
                <w:lang w:val="en-US"/>
              </w:rPr>
            </w:pPr>
          </w:p>
          <w:p w:rsidR="00D852FE" w:rsidRPr="003829E2" w:rsidRDefault="003829E2">
            <w:pPr>
              <w:widowControl w:val="0"/>
              <w:spacing w:line="240" w:lineRule="auto"/>
              <w:rPr>
                <w:i/>
                <w:lang w:val="en-US"/>
              </w:rPr>
            </w:pPr>
            <w:r w:rsidRPr="003829E2">
              <w:rPr>
                <w:i/>
                <w:sz w:val="23"/>
                <w:szCs w:val="23"/>
                <w:highlight w:val="white"/>
                <w:lang w:val="en-US"/>
              </w:rPr>
              <w:t>The modern megapolis forms the educational landscape, which becomes a space for pedagogical communications, developing ideas about the modernity of education and forming a request for new formats and content of pedagogical education. These processes combine formal and informal resources of the city, creating challenges for the continuity of professional development of teachers. Which of these resources are most effective in motivating teachers to education?  What are the main vectors of continuous education in the megapolis? Can the city not only promote the professional growth of teachers, but also limit it? What does a megalopolis teacher want to learn and what does he learn? The participants of the roundtable will discuss these issues, and the dynamics and content of the development of continuous pedagogical education in the megapolis.</w:t>
            </w:r>
          </w:p>
        </w:tc>
      </w:tr>
      <w:tr w:rsidR="00D852FE" w:rsidRPr="00552A61">
        <w:trPr>
          <w:trHeight w:val="460"/>
        </w:trPr>
        <w:tc>
          <w:tcPr>
            <w:tcW w:w="2160" w:type="dxa"/>
            <w:vMerge/>
            <w:shd w:val="clear" w:color="auto" w:fill="auto"/>
            <w:tcMar>
              <w:top w:w="100" w:type="dxa"/>
              <w:left w:w="100" w:type="dxa"/>
              <w:bottom w:w="100" w:type="dxa"/>
              <w:right w:w="100" w:type="dxa"/>
            </w:tcMar>
          </w:tcPr>
          <w:p w:rsidR="00D852FE" w:rsidRPr="003829E2" w:rsidRDefault="00D852FE">
            <w:pPr>
              <w:widowControl w:val="0"/>
              <w:spacing w:line="240" w:lineRule="auto"/>
              <w:jc w:val="center"/>
              <w:rPr>
                <w:lang w:val="en-US"/>
              </w:rPr>
            </w:pPr>
          </w:p>
        </w:tc>
        <w:tc>
          <w:tcPr>
            <w:tcW w:w="7845"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color w:val="222222"/>
                <w:lang w:val="en-US"/>
              </w:rPr>
            </w:pPr>
            <w:r w:rsidRPr="003829E2">
              <w:rPr>
                <w:b/>
                <w:highlight w:val="white"/>
                <w:lang w:val="en-US"/>
              </w:rPr>
              <w:t>Round table discussion</w:t>
            </w:r>
            <w:r w:rsidRPr="003829E2">
              <w:rPr>
                <w:b/>
                <w:color w:val="222222"/>
                <w:lang w:val="en-US"/>
              </w:rPr>
              <w:t xml:space="preserve"> “Visual communications in urban environment”</w:t>
            </w:r>
          </w:p>
          <w:p w:rsidR="00D852FE" w:rsidRDefault="003829E2">
            <w:pPr>
              <w:widowControl w:val="0"/>
              <w:spacing w:line="240" w:lineRule="auto"/>
              <w:jc w:val="center"/>
              <w:rPr>
                <w:b/>
                <w:color w:val="222222"/>
              </w:rPr>
            </w:pPr>
            <w:r>
              <w:rPr>
                <w:b/>
              </w:rPr>
              <w:t>(room № 43)</w:t>
            </w:r>
          </w:p>
          <w:p w:rsidR="00D852FE" w:rsidRDefault="00D852FE">
            <w:pPr>
              <w:widowControl w:val="0"/>
              <w:spacing w:line="240" w:lineRule="auto"/>
              <w:rPr>
                <w:highlight w:val="white"/>
              </w:rPr>
            </w:pPr>
          </w:p>
          <w:p w:rsidR="00D852FE" w:rsidRPr="003829E2" w:rsidRDefault="003829E2">
            <w:pPr>
              <w:widowControl w:val="0"/>
              <w:spacing w:line="240" w:lineRule="auto"/>
              <w:rPr>
                <w:highlight w:val="white"/>
                <w:lang w:val="en-US"/>
              </w:rPr>
            </w:pPr>
            <w:r w:rsidRPr="003829E2">
              <w:rPr>
                <w:highlight w:val="white"/>
                <w:lang w:val="en-US"/>
              </w:rPr>
              <w:t>Moderator:</w:t>
            </w:r>
            <w:r w:rsidRPr="003829E2">
              <w:rPr>
                <w:b/>
                <w:highlight w:val="white"/>
                <w:lang w:val="en-US"/>
              </w:rPr>
              <w:t xml:space="preserve"> Ivanova, Elena V. </w:t>
            </w:r>
            <w:r w:rsidRPr="003829E2">
              <w:rPr>
                <w:b/>
                <w:lang w:val="en-US"/>
              </w:rPr>
              <w:t>(Russia, Moscow)</w:t>
            </w:r>
          </w:p>
          <w:p w:rsidR="00D852FE" w:rsidRPr="003829E2" w:rsidRDefault="003829E2">
            <w:pPr>
              <w:widowControl w:val="0"/>
              <w:spacing w:line="240" w:lineRule="auto"/>
              <w:rPr>
                <w:b/>
                <w:lang w:val="en-US"/>
              </w:rPr>
            </w:pPr>
            <w:r w:rsidRPr="003829E2">
              <w:rPr>
                <w:lang w:val="en-US"/>
              </w:rPr>
              <w:t>Speakers:</w:t>
            </w:r>
          </w:p>
          <w:p w:rsidR="00D852FE" w:rsidRPr="003829E2" w:rsidRDefault="003829E2">
            <w:pPr>
              <w:widowControl w:val="0"/>
              <w:spacing w:line="240" w:lineRule="auto"/>
              <w:rPr>
                <w:b/>
                <w:lang w:val="en-US"/>
              </w:rPr>
            </w:pPr>
            <w:r w:rsidRPr="003829E2">
              <w:rPr>
                <w:b/>
                <w:lang w:val="en-US"/>
              </w:rPr>
              <w:t>Ivanova, Elena V. (Russia, Moscow)</w:t>
            </w:r>
          </w:p>
          <w:p w:rsidR="00D852FE" w:rsidRPr="003829E2" w:rsidRDefault="003829E2">
            <w:pPr>
              <w:widowControl w:val="0"/>
              <w:spacing w:line="240" w:lineRule="auto"/>
              <w:rPr>
                <w:i/>
                <w:lang w:val="en-US"/>
              </w:rPr>
            </w:pPr>
            <w:r w:rsidRPr="003829E2">
              <w:rPr>
                <w:lang w:val="en-US"/>
              </w:rPr>
              <w:t>“</w:t>
            </w:r>
            <w:r w:rsidRPr="003829E2">
              <w:rPr>
                <w:i/>
                <w:lang w:val="en-US"/>
              </w:rPr>
              <w:t>Moscow in colours, signs and symbols. Study of visual communications in urban environment”</w:t>
            </w:r>
          </w:p>
          <w:p w:rsidR="00D852FE" w:rsidRPr="003829E2" w:rsidRDefault="003829E2">
            <w:pPr>
              <w:widowControl w:val="0"/>
              <w:spacing w:line="240" w:lineRule="auto"/>
              <w:rPr>
                <w:lang w:val="en-US"/>
              </w:rPr>
            </w:pPr>
            <w:r w:rsidRPr="003829E2">
              <w:rPr>
                <w:b/>
                <w:lang w:val="en-US"/>
              </w:rPr>
              <w:t>Logutova, Natalya L</w:t>
            </w:r>
            <w:r w:rsidRPr="003829E2">
              <w:rPr>
                <w:lang w:val="en-US"/>
              </w:rPr>
              <w:t xml:space="preserve">. </w:t>
            </w:r>
            <w:r w:rsidRPr="003829E2">
              <w:rPr>
                <w:b/>
                <w:lang w:val="en-US"/>
              </w:rPr>
              <w:t>(Russia, Moscow)</w:t>
            </w:r>
          </w:p>
          <w:p w:rsidR="00D852FE" w:rsidRPr="003829E2" w:rsidRDefault="003829E2">
            <w:pPr>
              <w:widowControl w:val="0"/>
              <w:spacing w:line="240" w:lineRule="auto"/>
              <w:rPr>
                <w:i/>
                <w:color w:val="222222"/>
                <w:lang w:val="en-US"/>
              </w:rPr>
            </w:pPr>
            <w:r w:rsidRPr="003829E2">
              <w:rPr>
                <w:i/>
                <w:lang w:val="en-US"/>
              </w:rPr>
              <w:t>“Study of  the visual image of a modern museum”</w:t>
            </w:r>
          </w:p>
          <w:p w:rsidR="00D852FE" w:rsidRPr="003829E2" w:rsidRDefault="003829E2">
            <w:pPr>
              <w:widowControl w:val="0"/>
              <w:spacing w:line="240" w:lineRule="auto"/>
              <w:rPr>
                <w:b/>
                <w:lang w:val="en-US"/>
              </w:rPr>
            </w:pPr>
            <w:r w:rsidRPr="003829E2">
              <w:rPr>
                <w:b/>
                <w:lang w:val="en-US"/>
              </w:rPr>
              <w:t>Barsukova, Ekaterina M. (Russia, Moscow)</w:t>
            </w:r>
          </w:p>
          <w:p w:rsidR="00D852FE" w:rsidRPr="003829E2" w:rsidRDefault="003829E2">
            <w:pPr>
              <w:widowControl w:val="0"/>
              <w:spacing w:line="240" w:lineRule="auto"/>
              <w:rPr>
                <w:i/>
                <w:color w:val="212121"/>
                <w:highlight w:val="white"/>
                <w:lang w:val="en-US"/>
              </w:rPr>
            </w:pPr>
            <w:r w:rsidRPr="003829E2">
              <w:rPr>
                <w:i/>
                <w:color w:val="212121"/>
                <w:highlight w:val="white"/>
                <w:lang w:val="en-US"/>
              </w:rPr>
              <w:t>“Navigation in the educational organizations of Moscow and education in the navigation of the city”</w:t>
            </w:r>
          </w:p>
          <w:p w:rsidR="00D852FE" w:rsidRPr="003829E2" w:rsidRDefault="003829E2">
            <w:pPr>
              <w:widowControl w:val="0"/>
              <w:spacing w:line="240" w:lineRule="auto"/>
              <w:rPr>
                <w:highlight w:val="white"/>
                <w:lang w:val="en-US"/>
              </w:rPr>
            </w:pPr>
            <w:r w:rsidRPr="003829E2">
              <w:rPr>
                <w:b/>
                <w:color w:val="222222"/>
                <w:lang w:val="en-US"/>
              </w:rPr>
              <w:t>Khodorenko, Evgeniya D.</w:t>
            </w:r>
            <w:r w:rsidRPr="003829E2">
              <w:rPr>
                <w:i/>
                <w:color w:val="222222"/>
                <w:lang w:val="en-US"/>
              </w:rPr>
              <w:t xml:space="preserve"> </w:t>
            </w:r>
            <w:r w:rsidRPr="003829E2">
              <w:rPr>
                <w:b/>
                <w:color w:val="222222"/>
                <w:lang w:val="en-US"/>
              </w:rPr>
              <w:t>(Russia, Moscow)</w:t>
            </w:r>
          </w:p>
          <w:p w:rsidR="00D852FE" w:rsidRPr="003829E2" w:rsidRDefault="003829E2">
            <w:pPr>
              <w:widowControl w:val="0"/>
              <w:spacing w:line="240" w:lineRule="auto"/>
              <w:rPr>
                <w:i/>
                <w:color w:val="222222"/>
                <w:highlight w:val="white"/>
                <w:lang w:val="en-US"/>
              </w:rPr>
            </w:pPr>
            <w:r w:rsidRPr="003829E2">
              <w:rPr>
                <w:i/>
                <w:color w:val="222222"/>
                <w:highlight w:val="white"/>
                <w:lang w:val="en-US"/>
              </w:rPr>
              <w:t>“Infographics as a universal means of communication in today world in the minds of MCU students”</w:t>
            </w:r>
          </w:p>
          <w:p w:rsidR="00D852FE" w:rsidRPr="003829E2" w:rsidRDefault="00D852FE">
            <w:pPr>
              <w:widowControl w:val="0"/>
              <w:spacing w:line="240" w:lineRule="auto"/>
              <w:rPr>
                <w:i/>
                <w:color w:val="222222"/>
                <w:highlight w:val="white"/>
                <w:lang w:val="en-US"/>
              </w:rPr>
            </w:pPr>
          </w:p>
          <w:p w:rsidR="00D852FE" w:rsidRPr="003829E2" w:rsidRDefault="003829E2">
            <w:pPr>
              <w:widowControl w:val="0"/>
              <w:spacing w:line="240" w:lineRule="auto"/>
              <w:rPr>
                <w:i/>
                <w:lang w:val="en-US"/>
              </w:rPr>
            </w:pPr>
            <w:r w:rsidRPr="003829E2">
              <w:rPr>
                <w:i/>
                <w:lang w:val="en-US"/>
              </w:rPr>
              <w:t>What language does the city speak? In the language of symbols, signs, colors – in the language of the city infographics.</w:t>
            </w:r>
          </w:p>
          <w:p w:rsidR="00D852FE" w:rsidRPr="003829E2" w:rsidRDefault="003829E2">
            <w:pPr>
              <w:widowControl w:val="0"/>
              <w:spacing w:line="240" w:lineRule="auto"/>
              <w:rPr>
                <w:i/>
                <w:lang w:val="en-US"/>
              </w:rPr>
            </w:pPr>
            <w:r w:rsidRPr="003829E2">
              <w:rPr>
                <w:i/>
                <w:lang w:val="en-US"/>
              </w:rPr>
              <w:t>Cities and urban life can be explored in a variety of ways: through monitoring the behavior in public space, to study the visible features of urban spaces as a social and cultural expression of past and present changes.</w:t>
            </w:r>
          </w:p>
          <w:p w:rsidR="00D852FE" w:rsidRPr="003829E2" w:rsidRDefault="003829E2">
            <w:pPr>
              <w:widowControl w:val="0"/>
              <w:spacing w:line="240" w:lineRule="auto"/>
              <w:rPr>
                <w:i/>
                <w:lang w:val="en-US"/>
              </w:rPr>
            </w:pPr>
            <w:r w:rsidRPr="003829E2">
              <w:rPr>
                <w:i/>
                <w:lang w:val="en-US"/>
              </w:rPr>
              <w:t>The relevance of the study of visual communications is due to a number of reasons, and above all the difficulties of orientation in a modern large city with a large area full of different information.</w:t>
            </w:r>
          </w:p>
          <w:p w:rsidR="00D852FE" w:rsidRPr="003829E2" w:rsidRDefault="003829E2">
            <w:pPr>
              <w:widowControl w:val="0"/>
              <w:spacing w:line="240" w:lineRule="auto"/>
              <w:rPr>
                <w:i/>
                <w:lang w:val="en-US"/>
              </w:rPr>
            </w:pPr>
            <w:r w:rsidRPr="003829E2">
              <w:rPr>
                <w:i/>
                <w:lang w:val="en-US"/>
              </w:rPr>
              <w:t>Traditionally, this topic is tied to the movement of citizens related with tourism, shopping, living. But the prerequisites for the emergence of new forms of perception and understanding of the city space and interaction with it arise due to changes in the urban environment and its "consumers".</w:t>
            </w:r>
          </w:p>
          <w:p w:rsidR="00D852FE" w:rsidRPr="003829E2" w:rsidRDefault="003829E2" w:rsidP="006443CC">
            <w:pPr>
              <w:widowControl w:val="0"/>
              <w:spacing w:line="240" w:lineRule="auto"/>
              <w:rPr>
                <w:i/>
                <w:color w:val="212121"/>
                <w:lang w:val="en-US"/>
              </w:rPr>
            </w:pPr>
            <w:r w:rsidRPr="003829E2">
              <w:rPr>
                <w:i/>
                <w:lang w:val="en-US"/>
              </w:rPr>
              <w:t>A closer look at urban life can provide answers to important questions about modern communication and urban communities.</w:t>
            </w:r>
          </w:p>
        </w:tc>
      </w:tr>
      <w:tr w:rsidR="00D852FE" w:rsidRPr="00552A61">
        <w:trPr>
          <w:trHeight w:val="460"/>
        </w:trPr>
        <w:tc>
          <w:tcPr>
            <w:tcW w:w="2160" w:type="dxa"/>
            <w:vMerge/>
            <w:shd w:val="clear" w:color="auto" w:fill="auto"/>
            <w:tcMar>
              <w:top w:w="100" w:type="dxa"/>
              <w:left w:w="100" w:type="dxa"/>
              <w:bottom w:w="100" w:type="dxa"/>
              <w:right w:w="100" w:type="dxa"/>
            </w:tcMar>
          </w:tcPr>
          <w:p w:rsidR="00D852FE" w:rsidRPr="003829E2" w:rsidRDefault="00D852FE">
            <w:pPr>
              <w:widowControl w:val="0"/>
              <w:spacing w:line="240" w:lineRule="auto"/>
              <w:jc w:val="center"/>
              <w:rPr>
                <w:lang w:val="en-US"/>
              </w:rPr>
            </w:pPr>
          </w:p>
        </w:tc>
        <w:tc>
          <w:tcPr>
            <w:tcW w:w="7845"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highlight w:val="white"/>
                <w:lang w:val="en-US"/>
              </w:rPr>
            </w:pPr>
            <w:r w:rsidRPr="003829E2">
              <w:rPr>
                <w:b/>
                <w:highlight w:val="white"/>
                <w:lang w:val="en-US"/>
              </w:rPr>
              <w:t>Master class “New tendencies in activity approach to learning: what has changed in half a century time”</w:t>
            </w:r>
          </w:p>
          <w:p w:rsidR="00D852FE" w:rsidRDefault="003829E2">
            <w:pPr>
              <w:widowControl w:val="0"/>
              <w:spacing w:line="240" w:lineRule="auto"/>
              <w:jc w:val="center"/>
              <w:rPr>
                <w:b/>
                <w:highlight w:val="white"/>
              </w:rPr>
            </w:pPr>
            <w:r>
              <w:rPr>
                <w:b/>
                <w:highlight w:val="white"/>
              </w:rPr>
              <w:lastRenderedPageBreak/>
              <w:t xml:space="preserve">(room № 8) </w:t>
            </w:r>
          </w:p>
          <w:p w:rsidR="00D852FE" w:rsidRDefault="00D852FE">
            <w:pPr>
              <w:widowControl w:val="0"/>
              <w:spacing w:line="240" w:lineRule="auto"/>
              <w:jc w:val="both"/>
              <w:rPr>
                <w:i/>
              </w:rPr>
            </w:pPr>
          </w:p>
          <w:p w:rsidR="00D852FE" w:rsidRPr="003829E2" w:rsidRDefault="003829E2">
            <w:pPr>
              <w:widowControl w:val="0"/>
              <w:spacing w:line="240" w:lineRule="auto"/>
              <w:rPr>
                <w:b/>
                <w:lang w:val="en-US"/>
              </w:rPr>
            </w:pPr>
            <w:r w:rsidRPr="003829E2">
              <w:rPr>
                <w:lang w:val="en-US"/>
              </w:rPr>
              <w:t xml:space="preserve">Host: </w:t>
            </w:r>
            <w:r w:rsidRPr="003829E2">
              <w:rPr>
                <w:b/>
                <w:lang w:val="en-US"/>
              </w:rPr>
              <w:t>Lvovskiy, Vladimir A.</w:t>
            </w:r>
            <w:r w:rsidRPr="003829E2">
              <w:rPr>
                <w:lang w:val="en-US"/>
              </w:rPr>
              <w:t xml:space="preserve"> </w:t>
            </w:r>
            <w:r w:rsidRPr="003829E2">
              <w:rPr>
                <w:b/>
                <w:lang w:val="en-US"/>
              </w:rPr>
              <w:t>(Russia, Moscow)</w:t>
            </w:r>
          </w:p>
          <w:p w:rsidR="00D852FE" w:rsidRPr="003829E2" w:rsidRDefault="00D852FE">
            <w:pPr>
              <w:widowControl w:val="0"/>
              <w:spacing w:line="240" w:lineRule="auto"/>
              <w:rPr>
                <w:b/>
                <w:lang w:val="en-US"/>
              </w:rPr>
            </w:pPr>
          </w:p>
          <w:p w:rsidR="00D852FE" w:rsidRPr="003829E2" w:rsidRDefault="003829E2" w:rsidP="004E54B1">
            <w:pPr>
              <w:widowControl w:val="0"/>
              <w:spacing w:line="240" w:lineRule="auto"/>
              <w:rPr>
                <w:b/>
                <w:shd w:val="clear" w:color="auto" w:fill="FFD966"/>
                <w:lang w:val="en-US"/>
              </w:rPr>
            </w:pPr>
            <w:r w:rsidRPr="003829E2">
              <w:rPr>
                <w:i/>
                <w:lang w:val="en-US"/>
              </w:rPr>
              <w:t>Since the advent of the educational D.B. Elkonin – V.V. Davydov system half a century has passed. What has changed during this time? What are the new trends in the activity approach to learning? The host will teach you how to start a lesson, and why a teacher should master the art of silence, when and how to use the panel form of work, why is needed to move towards probabilistic models of learning, when the dictate of culture is necessary, and when it prevents, how to change the distribution of labor at the school of future and who is a coach-technologist, why he is needed at school, how a teacher can get additional competencies and help the colleagues to increase active educational competences.</w:t>
            </w:r>
          </w:p>
        </w:tc>
      </w:tr>
      <w:tr w:rsidR="00D852FE" w:rsidRPr="00552A61">
        <w:trPr>
          <w:trHeight w:val="460"/>
        </w:trPr>
        <w:tc>
          <w:tcPr>
            <w:tcW w:w="2160" w:type="dxa"/>
            <w:vMerge/>
            <w:shd w:val="clear" w:color="auto" w:fill="auto"/>
            <w:tcMar>
              <w:top w:w="100" w:type="dxa"/>
              <w:left w:w="100" w:type="dxa"/>
              <w:bottom w:w="100" w:type="dxa"/>
              <w:right w:w="100" w:type="dxa"/>
            </w:tcMar>
          </w:tcPr>
          <w:p w:rsidR="00D852FE" w:rsidRPr="003829E2" w:rsidRDefault="00D852FE">
            <w:pPr>
              <w:widowControl w:val="0"/>
              <w:spacing w:line="240" w:lineRule="auto"/>
              <w:jc w:val="center"/>
              <w:rPr>
                <w:lang w:val="en-US"/>
              </w:rPr>
            </w:pPr>
          </w:p>
        </w:tc>
        <w:tc>
          <w:tcPr>
            <w:tcW w:w="7845" w:type="dxa"/>
            <w:shd w:val="clear" w:color="auto" w:fill="auto"/>
            <w:tcMar>
              <w:top w:w="100" w:type="dxa"/>
              <w:left w:w="100" w:type="dxa"/>
              <w:bottom w:w="100" w:type="dxa"/>
              <w:right w:w="100" w:type="dxa"/>
            </w:tcMar>
          </w:tcPr>
          <w:p w:rsidR="00D852FE" w:rsidRPr="00E911E1" w:rsidRDefault="003829E2">
            <w:pPr>
              <w:widowControl w:val="0"/>
              <w:spacing w:line="240" w:lineRule="auto"/>
              <w:jc w:val="center"/>
              <w:rPr>
                <w:b/>
                <w:lang w:val="en-US"/>
              </w:rPr>
            </w:pPr>
            <w:r w:rsidRPr="00E911E1">
              <w:rPr>
                <w:b/>
                <w:highlight w:val="white"/>
                <w:lang w:val="en-US"/>
              </w:rPr>
              <w:t xml:space="preserve">Round table discussion </w:t>
            </w:r>
            <w:r w:rsidRPr="00E911E1">
              <w:rPr>
                <w:b/>
                <w:lang w:val="en-US"/>
              </w:rPr>
              <w:t xml:space="preserve">“Education quality assessment” </w:t>
            </w:r>
          </w:p>
          <w:p w:rsidR="00D852FE" w:rsidRPr="007D0F96" w:rsidRDefault="003829E2" w:rsidP="007D0F96">
            <w:pPr>
              <w:widowControl w:val="0"/>
              <w:spacing w:line="240" w:lineRule="auto"/>
              <w:jc w:val="center"/>
              <w:rPr>
                <w:b/>
              </w:rPr>
            </w:pPr>
            <w:r w:rsidRPr="00E911E1">
              <w:rPr>
                <w:b/>
              </w:rPr>
              <w:t>(room № 44)</w:t>
            </w:r>
          </w:p>
          <w:p w:rsidR="00D852FE" w:rsidRPr="00E911E1" w:rsidRDefault="00D852FE">
            <w:pPr>
              <w:widowControl w:val="0"/>
              <w:spacing w:line="240" w:lineRule="auto"/>
            </w:pPr>
          </w:p>
          <w:p w:rsidR="00D852FE" w:rsidRPr="00E911E1" w:rsidRDefault="003829E2">
            <w:pPr>
              <w:widowControl w:val="0"/>
              <w:spacing w:line="240" w:lineRule="auto"/>
              <w:rPr>
                <w:b/>
                <w:lang w:val="en-US"/>
              </w:rPr>
            </w:pPr>
            <w:r w:rsidRPr="00E911E1">
              <w:rPr>
                <w:lang w:val="en-US"/>
              </w:rPr>
              <w:t>Moderator:</w:t>
            </w:r>
            <w:r w:rsidRPr="00E911E1">
              <w:rPr>
                <w:b/>
                <w:lang w:val="en-US"/>
              </w:rPr>
              <w:t xml:space="preserve"> Vachkova, Svetlana N. (Russia, Moscow)</w:t>
            </w:r>
          </w:p>
          <w:p w:rsidR="00D852FE" w:rsidRPr="00E911E1" w:rsidRDefault="003829E2">
            <w:pPr>
              <w:widowControl w:val="0"/>
              <w:spacing w:line="240" w:lineRule="auto"/>
              <w:rPr>
                <w:lang w:val="en-US"/>
              </w:rPr>
            </w:pPr>
            <w:r w:rsidRPr="00E911E1">
              <w:rPr>
                <w:lang w:val="en-US"/>
              </w:rPr>
              <w:t>Speakers:</w:t>
            </w:r>
          </w:p>
          <w:p w:rsidR="00D852FE" w:rsidRPr="00E911E1" w:rsidRDefault="003829E2">
            <w:pPr>
              <w:widowControl w:val="0"/>
              <w:spacing w:line="240" w:lineRule="auto"/>
              <w:rPr>
                <w:b/>
                <w:lang w:val="en-US"/>
              </w:rPr>
            </w:pPr>
            <w:r w:rsidRPr="00E911E1">
              <w:rPr>
                <w:b/>
                <w:lang w:val="en-US"/>
              </w:rPr>
              <w:t>Aigunova, Olga A. (Russia, Moscow)</w:t>
            </w:r>
            <w:r w:rsidRPr="00E911E1">
              <w:rPr>
                <w:b/>
                <w:lang w:val="en-US"/>
              </w:rPr>
              <w:br/>
            </w:r>
            <w:r w:rsidRPr="00E911E1">
              <w:rPr>
                <w:i/>
                <w:lang w:val="en-US"/>
              </w:rPr>
              <w:t>“Graduate students' and teachers professional competencies assessment: procedures and assessment tools”</w:t>
            </w:r>
          </w:p>
          <w:p w:rsidR="00D852FE" w:rsidRPr="00E911E1" w:rsidRDefault="003829E2">
            <w:pPr>
              <w:widowControl w:val="0"/>
              <w:spacing w:line="240" w:lineRule="auto"/>
              <w:rPr>
                <w:i/>
                <w:lang w:val="en-US"/>
              </w:rPr>
            </w:pPr>
            <w:r w:rsidRPr="00E911E1">
              <w:rPr>
                <w:b/>
                <w:lang w:val="en-US"/>
              </w:rPr>
              <w:t>Kosherbaeva, Ajgerim N. (Kazakhstan, Almaty)</w:t>
            </w:r>
            <w:r w:rsidRPr="00E911E1">
              <w:rPr>
                <w:b/>
                <w:lang w:val="en-US"/>
              </w:rPr>
              <w:br/>
            </w:r>
            <w:r w:rsidRPr="00E911E1">
              <w:rPr>
                <w:i/>
                <w:lang w:val="en-US"/>
              </w:rPr>
              <w:t>“Theory and practice of criteria-based assessment in the educational system of the Republic of Kazakhstan”</w:t>
            </w:r>
          </w:p>
          <w:p w:rsidR="00D852FE" w:rsidRPr="00E911E1" w:rsidRDefault="003829E2">
            <w:pPr>
              <w:widowControl w:val="0"/>
              <w:spacing w:line="240" w:lineRule="auto"/>
              <w:rPr>
                <w:b/>
                <w:lang w:val="en-US"/>
              </w:rPr>
            </w:pPr>
            <w:r w:rsidRPr="00E911E1">
              <w:rPr>
                <w:b/>
                <w:lang w:val="en-US"/>
              </w:rPr>
              <w:t xml:space="preserve">Popov, Alexander </w:t>
            </w:r>
            <w:r w:rsidRPr="00E911E1">
              <w:rPr>
                <w:b/>
              </w:rPr>
              <w:t>А</w:t>
            </w:r>
            <w:r w:rsidRPr="00E911E1">
              <w:rPr>
                <w:b/>
                <w:lang w:val="en-US"/>
              </w:rPr>
              <w:t>.  (Russia, Moscow)</w:t>
            </w:r>
          </w:p>
          <w:p w:rsidR="00D852FE" w:rsidRPr="006443CC" w:rsidRDefault="006443CC">
            <w:pPr>
              <w:widowControl w:val="0"/>
              <w:spacing w:line="240" w:lineRule="auto"/>
              <w:rPr>
                <w:i/>
                <w:lang w:val="en-US"/>
              </w:rPr>
            </w:pPr>
            <w:r w:rsidRPr="006443CC">
              <w:rPr>
                <w:i/>
                <w:sz w:val="24"/>
                <w:szCs w:val="24"/>
                <w:lang w:val="en-US"/>
              </w:rPr>
              <w:t>“</w:t>
            </w:r>
            <w:r w:rsidR="003829E2" w:rsidRPr="00E911E1">
              <w:rPr>
                <w:i/>
                <w:lang w:val="en-US"/>
              </w:rPr>
              <w:t>Quality assessment and rating and indicator systems as a tool for regional / urban development management</w:t>
            </w:r>
            <w:r w:rsidRPr="006443CC">
              <w:rPr>
                <w:i/>
                <w:sz w:val="24"/>
                <w:szCs w:val="24"/>
                <w:lang w:val="en-US"/>
              </w:rPr>
              <w:t>”</w:t>
            </w:r>
          </w:p>
          <w:p w:rsidR="00E911E1" w:rsidRPr="00E911E1" w:rsidRDefault="00E911E1">
            <w:pPr>
              <w:widowControl w:val="0"/>
              <w:spacing w:line="240" w:lineRule="auto"/>
              <w:rPr>
                <w:b/>
                <w:lang w:val="en-US"/>
              </w:rPr>
            </w:pPr>
          </w:p>
          <w:p w:rsidR="00D852FE" w:rsidRPr="00E911E1" w:rsidRDefault="003829E2">
            <w:pPr>
              <w:widowControl w:val="0"/>
              <w:spacing w:line="240" w:lineRule="auto"/>
              <w:rPr>
                <w:i/>
                <w:lang w:val="en-US"/>
              </w:rPr>
            </w:pPr>
            <w:r w:rsidRPr="00E911E1">
              <w:rPr>
                <w:b/>
                <w:lang w:val="en-US"/>
              </w:rPr>
              <w:t>Ogorodnikova, Irina I. (Tyumen, Russia)</w:t>
            </w:r>
            <w:r w:rsidRPr="00E911E1">
              <w:rPr>
                <w:b/>
                <w:lang w:val="en-US"/>
              </w:rPr>
              <w:br/>
            </w:r>
            <w:r w:rsidRPr="00E911E1">
              <w:rPr>
                <w:i/>
                <w:lang w:val="en-US"/>
              </w:rPr>
              <w:t>“The study of financial literacy by the students of non-economic lines: trends in the quality of education” on Skype)</w:t>
            </w:r>
          </w:p>
          <w:p w:rsidR="00D852FE" w:rsidRPr="00E911E1" w:rsidRDefault="003829E2">
            <w:pPr>
              <w:widowControl w:val="0"/>
              <w:spacing w:line="240" w:lineRule="auto"/>
              <w:rPr>
                <w:b/>
                <w:lang w:val="en-US"/>
              </w:rPr>
            </w:pPr>
            <w:r w:rsidRPr="00E911E1">
              <w:rPr>
                <w:b/>
                <w:lang w:val="en-US"/>
              </w:rPr>
              <w:t>Punchik Veronika N.  (Belarus, Minsk)</w:t>
            </w:r>
            <w:r w:rsidRPr="00E911E1">
              <w:rPr>
                <w:b/>
                <w:lang w:val="en-US"/>
              </w:rPr>
              <w:br/>
            </w:r>
            <w:r w:rsidRPr="00E911E1">
              <w:rPr>
                <w:i/>
                <w:lang w:val="en-US"/>
              </w:rPr>
              <w:t>“Cognitive aspect of the problem of professional pedagogical decision-making”</w:t>
            </w:r>
            <w:r w:rsidRPr="00E911E1">
              <w:rPr>
                <w:b/>
                <w:lang w:val="en-US"/>
              </w:rPr>
              <w:br/>
              <w:t>Le-Van, Tatiana N. (Russia, Moscow)</w:t>
            </w:r>
          </w:p>
          <w:p w:rsidR="00D852FE" w:rsidRPr="006443CC" w:rsidRDefault="006443CC">
            <w:pPr>
              <w:widowControl w:val="0"/>
              <w:spacing w:line="240" w:lineRule="auto"/>
              <w:rPr>
                <w:b/>
                <w:lang w:val="en-US"/>
              </w:rPr>
            </w:pPr>
            <w:r w:rsidRPr="006443CC">
              <w:rPr>
                <w:i/>
                <w:sz w:val="24"/>
                <w:szCs w:val="24"/>
                <w:lang w:val="en-US"/>
              </w:rPr>
              <w:t>“</w:t>
            </w:r>
            <w:r w:rsidR="003829E2" w:rsidRPr="00E911E1">
              <w:rPr>
                <w:i/>
                <w:lang w:val="en-US"/>
              </w:rPr>
              <w:t xml:space="preserve">Pre-school education quality assessment </w:t>
            </w:r>
            <w:r>
              <w:rPr>
                <w:i/>
                <w:lang w:val="en-US"/>
              </w:rPr>
              <w:t>as an instrument of development</w:t>
            </w:r>
            <w:r w:rsidRPr="006443CC">
              <w:rPr>
                <w:i/>
                <w:sz w:val="24"/>
                <w:szCs w:val="24"/>
                <w:lang w:val="en-US"/>
              </w:rPr>
              <w:t>”</w:t>
            </w:r>
          </w:p>
        </w:tc>
      </w:tr>
      <w:tr w:rsidR="00D852FE">
        <w:trPr>
          <w:trHeight w:val="460"/>
        </w:trPr>
        <w:tc>
          <w:tcPr>
            <w:tcW w:w="2160" w:type="dxa"/>
            <w:shd w:val="clear" w:color="auto" w:fill="auto"/>
            <w:tcMar>
              <w:top w:w="100" w:type="dxa"/>
              <w:left w:w="100" w:type="dxa"/>
              <w:bottom w:w="100" w:type="dxa"/>
              <w:right w:w="100" w:type="dxa"/>
            </w:tcMar>
          </w:tcPr>
          <w:p w:rsidR="00D852FE" w:rsidRDefault="003829E2">
            <w:pPr>
              <w:widowControl w:val="0"/>
              <w:spacing w:line="240" w:lineRule="auto"/>
              <w:jc w:val="center"/>
              <w:rPr>
                <w:b/>
              </w:rPr>
            </w:pPr>
            <w:r>
              <w:rPr>
                <w:b/>
              </w:rPr>
              <w:t>17.50 - 18.05</w:t>
            </w:r>
          </w:p>
        </w:tc>
        <w:tc>
          <w:tcPr>
            <w:tcW w:w="7845" w:type="dxa"/>
            <w:shd w:val="clear" w:color="auto" w:fill="auto"/>
            <w:tcMar>
              <w:top w:w="100" w:type="dxa"/>
              <w:left w:w="100" w:type="dxa"/>
              <w:bottom w:w="100" w:type="dxa"/>
              <w:right w:w="100" w:type="dxa"/>
            </w:tcMar>
          </w:tcPr>
          <w:p w:rsidR="00D852FE" w:rsidRDefault="003829E2">
            <w:pPr>
              <w:widowControl w:val="0"/>
              <w:spacing w:line="240" w:lineRule="auto"/>
              <w:rPr>
                <w:b/>
                <w:highlight w:val="white"/>
              </w:rPr>
            </w:pPr>
            <w:r>
              <w:rPr>
                <w:b/>
                <w:highlight w:val="white"/>
              </w:rPr>
              <w:t>Refreshment break</w:t>
            </w:r>
          </w:p>
        </w:tc>
      </w:tr>
      <w:tr w:rsidR="00D852FE" w:rsidRPr="00552A61">
        <w:trPr>
          <w:trHeight w:val="460"/>
        </w:trPr>
        <w:tc>
          <w:tcPr>
            <w:tcW w:w="2160" w:type="dxa"/>
            <w:shd w:val="clear" w:color="auto" w:fill="auto"/>
            <w:tcMar>
              <w:top w:w="100" w:type="dxa"/>
              <w:left w:w="100" w:type="dxa"/>
              <w:bottom w:w="100" w:type="dxa"/>
              <w:right w:w="100" w:type="dxa"/>
            </w:tcMar>
          </w:tcPr>
          <w:p w:rsidR="00D852FE" w:rsidRDefault="003829E2">
            <w:pPr>
              <w:widowControl w:val="0"/>
              <w:spacing w:line="240" w:lineRule="auto"/>
              <w:jc w:val="center"/>
              <w:rPr>
                <w:b/>
              </w:rPr>
            </w:pPr>
            <w:r>
              <w:rPr>
                <w:b/>
              </w:rPr>
              <w:t>18.05 - 19.20</w:t>
            </w:r>
          </w:p>
        </w:tc>
        <w:tc>
          <w:tcPr>
            <w:tcW w:w="7845"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highlight w:val="white"/>
                <w:lang w:val="en-US"/>
              </w:rPr>
            </w:pPr>
            <w:r w:rsidRPr="003829E2">
              <w:rPr>
                <w:b/>
                <w:highlight w:val="white"/>
                <w:lang w:val="en-US"/>
              </w:rPr>
              <w:t>Small plenary session</w:t>
            </w:r>
          </w:p>
          <w:p w:rsidR="00D852FE" w:rsidRPr="003829E2" w:rsidRDefault="004E54B1">
            <w:pPr>
              <w:widowControl w:val="0"/>
              <w:spacing w:line="240" w:lineRule="auto"/>
              <w:jc w:val="center"/>
              <w:rPr>
                <w:lang w:val="en-US"/>
              </w:rPr>
            </w:pPr>
            <w:r>
              <w:rPr>
                <w:b/>
                <w:highlight w:val="white"/>
                <w:lang w:val="en-US"/>
              </w:rPr>
              <w:t>“Arbenin” Hall (room № 29)</w:t>
            </w:r>
          </w:p>
          <w:p w:rsidR="00D852FE" w:rsidRPr="00E911E1" w:rsidRDefault="00D852FE">
            <w:pPr>
              <w:widowControl w:val="0"/>
              <w:spacing w:line="240" w:lineRule="auto"/>
              <w:rPr>
                <w:i/>
                <w:highlight w:val="white"/>
              </w:rPr>
            </w:pPr>
          </w:p>
          <w:p w:rsidR="00D852FE" w:rsidRPr="00E911E1" w:rsidRDefault="003829E2">
            <w:pPr>
              <w:widowControl w:val="0"/>
              <w:spacing w:line="240" w:lineRule="auto"/>
              <w:rPr>
                <w:highlight w:val="white"/>
                <w:lang w:val="en-US"/>
              </w:rPr>
            </w:pPr>
            <w:r w:rsidRPr="00E911E1">
              <w:rPr>
                <w:lang w:val="en-US"/>
              </w:rPr>
              <w:t>Speakers:</w:t>
            </w:r>
          </w:p>
          <w:p w:rsidR="00D852FE" w:rsidRPr="00E911E1" w:rsidRDefault="003829E2">
            <w:pPr>
              <w:widowControl w:val="0"/>
              <w:spacing w:line="240" w:lineRule="auto"/>
              <w:rPr>
                <w:b/>
                <w:lang w:val="en-US"/>
              </w:rPr>
            </w:pPr>
            <w:r w:rsidRPr="00E911E1">
              <w:rPr>
                <w:b/>
                <w:lang w:val="en-US"/>
              </w:rPr>
              <w:t xml:space="preserve">Kovaleva, Tatyana M. (Russia, Moscow) </w:t>
            </w:r>
          </w:p>
          <w:p w:rsidR="00D852FE" w:rsidRPr="00E911E1" w:rsidRDefault="003829E2">
            <w:pPr>
              <w:widowControl w:val="0"/>
              <w:spacing w:line="240" w:lineRule="auto"/>
              <w:rPr>
                <w:i/>
                <w:lang w:val="en-US"/>
              </w:rPr>
            </w:pPr>
            <w:r w:rsidRPr="00E911E1">
              <w:rPr>
                <w:i/>
                <w:lang w:val="en-US"/>
              </w:rPr>
              <w:t>“City as a resource of open education”</w:t>
            </w:r>
          </w:p>
          <w:p w:rsidR="00D852FE" w:rsidRPr="00E911E1" w:rsidRDefault="003829E2">
            <w:pPr>
              <w:widowControl w:val="0"/>
              <w:spacing w:line="240" w:lineRule="auto"/>
              <w:rPr>
                <w:b/>
                <w:lang w:val="en-US"/>
              </w:rPr>
            </w:pPr>
            <w:r w:rsidRPr="00E911E1">
              <w:rPr>
                <w:b/>
                <w:lang w:val="en-US"/>
              </w:rPr>
              <w:t xml:space="preserve">Ryzhova, Natalya A. (Russia, Moscow) </w:t>
            </w:r>
          </w:p>
          <w:p w:rsidR="00D852FE" w:rsidRPr="003829E2" w:rsidRDefault="003829E2">
            <w:pPr>
              <w:widowControl w:val="0"/>
              <w:spacing w:line="240" w:lineRule="auto"/>
              <w:rPr>
                <w:i/>
                <w:lang w:val="en-US"/>
              </w:rPr>
            </w:pPr>
            <w:r w:rsidRPr="00E911E1">
              <w:rPr>
                <w:i/>
                <w:lang w:val="en-US"/>
              </w:rPr>
              <w:t xml:space="preserve">“The city as a space for education of children </w:t>
            </w:r>
            <w:r w:rsidRPr="003829E2">
              <w:rPr>
                <w:i/>
                <w:lang w:val="en-US"/>
              </w:rPr>
              <w:t>and grown men in interests of a sustainable development”</w:t>
            </w:r>
          </w:p>
          <w:p w:rsidR="00D852FE" w:rsidRPr="003829E2" w:rsidRDefault="003829E2">
            <w:pPr>
              <w:widowControl w:val="0"/>
              <w:spacing w:line="240" w:lineRule="auto"/>
              <w:rPr>
                <w:b/>
                <w:color w:val="313333"/>
                <w:highlight w:val="white"/>
                <w:lang w:val="en-US"/>
              </w:rPr>
            </w:pPr>
            <w:r w:rsidRPr="003829E2">
              <w:rPr>
                <w:b/>
                <w:color w:val="313333"/>
                <w:highlight w:val="white"/>
                <w:lang w:val="en-US"/>
              </w:rPr>
              <w:t xml:space="preserve">Asonova, Ekaterina A. </w:t>
            </w:r>
            <w:r w:rsidRPr="003829E2">
              <w:rPr>
                <w:b/>
                <w:lang w:val="en-US"/>
              </w:rPr>
              <w:t xml:space="preserve">(Russia, Moscow) </w:t>
            </w:r>
          </w:p>
          <w:p w:rsidR="00D852FE" w:rsidRPr="003829E2" w:rsidRDefault="003829E2">
            <w:pPr>
              <w:widowControl w:val="0"/>
              <w:spacing w:line="240" w:lineRule="auto"/>
              <w:rPr>
                <w:i/>
                <w:lang w:val="en-US"/>
              </w:rPr>
            </w:pPr>
            <w:r w:rsidRPr="003829E2">
              <w:rPr>
                <w:i/>
                <w:color w:val="313333"/>
                <w:highlight w:val="white"/>
                <w:lang w:val="en-US"/>
              </w:rPr>
              <w:t>“Reading youth is a provocation, or modern literature  in urban scope”</w:t>
            </w:r>
          </w:p>
        </w:tc>
      </w:tr>
    </w:tbl>
    <w:p w:rsidR="00D852FE" w:rsidRPr="003829E2" w:rsidRDefault="00D852FE">
      <w:pPr>
        <w:rPr>
          <w:lang w:val="en-US"/>
        </w:rPr>
      </w:pPr>
    </w:p>
    <w:tbl>
      <w:tblPr>
        <w:tblStyle w:val="a8"/>
        <w:tblW w:w="100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7230"/>
      </w:tblGrid>
      <w:tr w:rsidR="00D852FE">
        <w:trPr>
          <w:trHeight w:val="460"/>
        </w:trPr>
        <w:tc>
          <w:tcPr>
            <w:tcW w:w="10005" w:type="dxa"/>
            <w:gridSpan w:val="2"/>
            <w:shd w:val="clear" w:color="auto" w:fill="auto"/>
            <w:tcMar>
              <w:top w:w="100" w:type="dxa"/>
              <w:left w:w="100" w:type="dxa"/>
              <w:bottom w:w="100" w:type="dxa"/>
              <w:right w:w="100" w:type="dxa"/>
            </w:tcMar>
          </w:tcPr>
          <w:p w:rsidR="00D852FE" w:rsidRDefault="003829E2">
            <w:pPr>
              <w:widowControl w:val="0"/>
              <w:spacing w:line="240" w:lineRule="auto"/>
              <w:jc w:val="center"/>
              <w:rPr>
                <w:b/>
              </w:rPr>
            </w:pPr>
            <w:r>
              <w:rPr>
                <w:b/>
              </w:rPr>
              <w:t>16.05.2018 (Wednesday)</w:t>
            </w:r>
          </w:p>
        </w:tc>
      </w:tr>
      <w:tr w:rsidR="00D852FE" w:rsidRPr="00552A61">
        <w:trPr>
          <w:trHeight w:val="460"/>
        </w:trPr>
        <w:tc>
          <w:tcPr>
            <w:tcW w:w="2775" w:type="dxa"/>
            <w:shd w:val="clear" w:color="auto" w:fill="auto"/>
            <w:tcMar>
              <w:top w:w="100" w:type="dxa"/>
              <w:left w:w="100" w:type="dxa"/>
              <w:bottom w:w="100" w:type="dxa"/>
              <w:right w:w="100" w:type="dxa"/>
            </w:tcMar>
          </w:tcPr>
          <w:p w:rsidR="00D852FE" w:rsidRDefault="003829E2">
            <w:pPr>
              <w:widowControl w:val="0"/>
              <w:spacing w:line="240" w:lineRule="auto"/>
              <w:jc w:val="center"/>
            </w:pPr>
            <w:r>
              <w:lastRenderedPageBreak/>
              <w:t>10.00 - 11.20</w:t>
            </w:r>
          </w:p>
        </w:tc>
        <w:tc>
          <w:tcPr>
            <w:tcW w:w="7230"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lang w:val="en-US"/>
              </w:rPr>
            </w:pPr>
            <w:r w:rsidRPr="003829E2">
              <w:rPr>
                <w:b/>
                <w:highlight w:val="white"/>
                <w:lang w:val="en-US"/>
              </w:rPr>
              <w:t>Round table discussions</w:t>
            </w:r>
            <w:r w:rsidRPr="003829E2">
              <w:rPr>
                <w:b/>
                <w:lang w:val="en-US"/>
              </w:rPr>
              <w:t>, workshops, master classes</w:t>
            </w:r>
            <w:r w:rsidRPr="003829E2">
              <w:rPr>
                <w:b/>
                <w:lang w:val="en-US"/>
              </w:rPr>
              <w:br/>
            </w:r>
            <w:r w:rsidRPr="003829E2">
              <w:rPr>
                <w:lang w:val="en-US"/>
              </w:rPr>
              <w:t>Moscow City University Sadovaya-Samotechnaya St., 8</w:t>
            </w:r>
          </w:p>
        </w:tc>
      </w:tr>
      <w:tr w:rsidR="00D852FE" w:rsidRPr="00552A61">
        <w:trPr>
          <w:trHeight w:val="460"/>
        </w:trPr>
        <w:tc>
          <w:tcPr>
            <w:tcW w:w="2775" w:type="dxa"/>
            <w:vMerge w:val="restart"/>
            <w:shd w:val="clear" w:color="auto" w:fill="auto"/>
            <w:tcMar>
              <w:top w:w="100" w:type="dxa"/>
              <w:left w:w="100" w:type="dxa"/>
              <w:bottom w:w="100" w:type="dxa"/>
              <w:right w:w="100" w:type="dxa"/>
            </w:tcMar>
          </w:tcPr>
          <w:p w:rsidR="00D852FE" w:rsidRPr="003829E2" w:rsidRDefault="00D852FE">
            <w:pPr>
              <w:widowControl w:val="0"/>
              <w:spacing w:line="240" w:lineRule="auto"/>
              <w:jc w:val="center"/>
              <w:rPr>
                <w:highlight w:val="red"/>
                <w:lang w:val="en-US"/>
              </w:rPr>
            </w:pPr>
          </w:p>
        </w:tc>
        <w:tc>
          <w:tcPr>
            <w:tcW w:w="7230"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color w:val="222222"/>
                <w:lang w:val="en-US"/>
              </w:rPr>
            </w:pPr>
            <w:r w:rsidRPr="003829E2">
              <w:rPr>
                <w:b/>
                <w:highlight w:val="white"/>
                <w:lang w:val="en-US"/>
              </w:rPr>
              <w:t xml:space="preserve">Master class </w:t>
            </w:r>
            <w:r w:rsidRPr="003829E2">
              <w:rPr>
                <w:b/>
                <w:color w:val="222222"/>
                <w:lang w:val="en-US"/>
              </w:rPr>
              <w:t>“</w:t>
            </w:r>
            <w:r w:rsidRPr="003829E2">
              <w:rPr>
                <w:b/>
                <w:lang w:val="en-US"/>
              </w:rPr>
              <w:t>The model of a short-term event tutor support using the educational resources of a megapolis”</w:t>
            </w:r>
          </w:p>
          <w:p w:rsidR="00D852FE" w:rsidRDefault="003829E2">
            <w:pPr>
              <w:widowControl w:val="0"/>
              <w:spacing w:line="240" w:lineRule="auto"/>
              <w:jc w:val="center"/>
              <w:rPr>
                <w:b/>
              </w:rPr>
            </w:pPr>
            <w:r>
              <w:rPr>
                <w:b/>
              </w:rPr>
              <w:t>(room № 43)</w:t>
            </w:r>
          </w:p>
          <w:p w:rsidR="00D852FE" w:rsidRDefault="00D852FE">
            <w:pPr>
              <w:widowControl w:val="0"/>
              <w:spacing w:line="240" w:lineRule="auto"/>
            </w:pPr>
          </w:p>
          <w:p w:rsidR="00D852FE" w:rsidRDefault="00D852FE">
            <w:pPr>
              <w:widowControl w:val="0"/>
              <w:spacing w:line="240" w:lineRule="auto"/>
              <w:rPr>
                <w:b/>
                <w:color w:val="222222"/>
              </w:rPr>
            </w:pPr>
          </w:p>
          <w:p w:rsidR="00D852FE" w:rsidRPr="003829E2" w:rsidRDefault="003829E2">
            <w:pPr>
              <w:widowControl w:val="0"/>
              <w:spacing w:line="240" w:lineRule="auto"/>
              <w:rPr>
                <w:b/>
                <w:color w:val="222222"/>
                <w:lang w:val="en-US"/>
              </w:rPr>
            </w:pPr>
            <w:r w:rsidRPr="003829E2">
              <w:rPr>
                <w:color w:val="222222"/>
                <w:lang w:val="en-US"/>
              </w:rPr>
              <w:t>Host</w:t>
            </w:r>
            <w:r w:rsidRPr="003829E2">
              <w:rPr>
                <w:b/>
                <w:color w:val="222222"/>
                <w:lang w:val="en-US"/>
              </w:rPr>
              <w:t xml:space="preserve">: Strutinskaya, Olga B. </w:t>
            </w:r>
            <w:r w:rsidRPr="003829E2">
              <w:rPr>
                <w:b/>
                <w:lang w:val="en-US"/>
              </w:rPr>
              <w:t>(Russia, Moscow)</w:t>
            </w:r>
          </w:p>
          <w:p w:rsidR="00D852FE" w:rsidRPr="003829E2" w:rsidRDefault="003829E2">
            <w:pPr>
              <w:widowControl w:val="0"/>
              <w:spacing w:line="240" w:lineRule="auto"/>
              <w:rPr>
                <w:i/>
                <w:color w:val="222222"/>
                <w:sz w:val="23"/>
                <w:szCs w:val="23"/>
                <w:lang w:val="en-US"/>
              </w:rPr>
            </w:pPr>
            <w:r w:rsidRPr="003829E2">
              <w:rPr>
                <w:i/>
                <w:color w:val="222222"/>
                <w:sz w:val="23"/>
                <w:szCs w:val="23"/>
                <w:lang w:val="en-US"/>
              </w:rPr>
              <w:t>A modern teenager in educational space can be successful if he takes an active life position, is motivated and involved in various forms of educational activity: projects, competitions, Olympiads, Championships, master classes, workshops, excursions.</w:t>
            </w:r>
          </w:p>
          <w:p w:rsidR="00D852FE" w:rsidRPr="003829E2" w:rsidRDefault="003829E2">
            <w:pPr>
              <w:widowControl w:val="0"/>
              <w:spacing w:line="240" w:lineRule="auto"/>
              <w:rPr>
                <w:i/>
                <w:color w:val="222222"/>
                <w:sz w:val="23"/>
                <w:szCs w:val="23"/>
                <w:lang w:val="en-US"/>
              </w:rPr>
            </w:pPr>
            <w:r w:rsidRPr="003829E2">
              <w:rPr>
                <w:i/>
                <w:color w:val="222222"/>
                <w:sz w:val="23"/>
                <w:szCs w:val="23"/>
                <w:lang w:val="en-US"/>
              </w:rPr>
              <w:t>To achieve these results, megapolis provides a huge number of educational opportunities.</w:t>
            </w:r>
          </w:p>
          <w:p w:rsidR="00D852FE" w:rsidRPr="003829E2" w:rsidRDefault="003829E2">
            <w:pPr>
              <w:widowControl w:val="0"/>
              <w:spacing w:line="240" w:lineRule="auto"/>
              <w:rPr>
                <w:i/>
                <w:color w:val="222222"/>
                <w:sz w:val="23"/>
                <w:szCs w:val="23"/>
                <w:lang w:val="en-US"/>
              </w:rPr>
            </w:pPr>
            <w:r w:rsidRPr="003829E2">
              <w:rPr>
                <w:i/>
                <w:color w:val="222222"/>
                <w:sz w:val="23"/>
                <w:szCs w:val="23"/>
                <w:lang w:val="en-US"/>
              </w:rPr>
              <w:t>The task of the author within the framework of this pedagogical project is to create an event pedagogical model from a series of several classes based on a wide and diverse use of educational opportunities of megapolis to solve specific problems aimed at satisfying and developing the cognitive interest of the teenager.</w:t>
            </w:r>
          </w:p>
          <w:p w:rsidR="00D852FE" w:rsidRPr="003829E2" w:rsidRDefault="003829E2">
            <w:pPr>
              <w:widowControl w:val="0"/>
              <w:spacing w:line="240" w:lineRule="auto"/>
              <w:rPr>
                <w:i/>
                <w:color w:val="222222"/>
                <w:sz w:val="23"/>
                <w:szCs w:val="23"/>
                <w:lang w:val="en-US"/>
              </w:rPr>
            </w:pPr>
            <w:r w:rsidRPr="003829E2">
              <w:rPr>
                <w:i/>
                <w:color w:val="222222"/>
                <w:sz w:val="23"/>
                <w:szCs w:val="23"/>
                <w:lang w:val="en-US"/>
              </w:rPr>
              <w:t>The content of the project: design and testing of a model of short-term tutor support, aimed at the development of cognitive interest of the teenager through the use of educational resources of megapolis.</w:t>
            </w:r>
          </w:p>
          <w:p w:rsidR="00D852FE" w:rsidRPr="003829E2" w:rsidRDefault="003829E2">
            <w:pPr>
              <w:widowControl w:val="0"/>
              <w:spacing w:line="240" w:lineRule="auto"/>
              <w:rPr>
                <w:i/>
                <w:color w:val="222222"/>
                <w:lang w:val="en-US"/>
              </w:rPr>
            </w:pPr>
            <w:r w:rsidRPr="003829E2">
              <w:rPr>
                <w:i/>
                <w:color w:val="222222"/>
                <w:lang w:val="en-US"/>
              </w:rPr>
              <w:t>The main tool: the Matrix of educational resources of megapolis.</w:t>
            </w:r>
          </w:p>
        </w:tc>
      </w:tr>
      <w:tr w:rsidR="00E911E1" w:rsidRPr="00552A61" w:rsidTr="00E911E1">
        <w:trPr>
          <w:trHeight w:val="9528"/>
        </w:trPr>
        <w:tc>
          <w:tcPr>
            <w:tcW w:w="2775" w:type="dxa"/>
            <w:vMerge/>
            <w:shd w:val="clear" w:color="auto" w:fill="auto"/>
            <w:tcMar>
              <w:top w:w="100" w:type="dxa"/>
              <w:left w:w="100" w:type="dxa"/>
              <w:bottom w:w="100" w:type="dxa"/>
              <w:right w:w="100" w:type="dxa"/>
            </w:tcMar>
          </w:tcPr>
          <w:p w:rsidR="00E911E1" w:rsidRPr="003829E2" w:rsidRDefault="00E911E1">
            <w:pPr>
              <w:widowControl w:val="0"/>
              <w:spacing w:line="240" w:lineRule="auto"/>
              <w:jc w:val="center"/>
              <w:rPr>
                <w:lang w:val="en-US"/>
              </w:rPr>
            </w:pPr>
          </w:p>
        </w:tc>
        <w:tc>
          <w:tcPr>
            <w:tcW w:w="7230" w:type="dxa"/>
            <w:shd w:val="clear" w:color="auto" w:fill="auto"/>
            <w:tcMar>
              <w:top w:w="100" w:type="dxa"/>
              <w:left w:w="100" w:type="dxa"/>
              <w:bottom w:w="100" w:type="dxa"/>
              <w:right w:w="100" w:type="dxa"/>
            </w:tcMar>
          </w:tcPr>
          <w:p w:rsidR="00E911E1" w:rsidRPr="003829E2" w:rsidRDefault="00E911E1">
            <w:pPr>
              <w:widowControl w:val="0"/>
              <w:spacing w:line="240" w:lineRule="auto"/>
              <w:jc w:val="center"/>
              <w:rPr>
                <w:b/>
                <w:color w:val="222222"/>
                <w:lang w:val="en-US"/>
              </w:rPr>
            </w:pPr>
            <w:r w:rsidRPr="003829E2">
              <w:rPr>
                <w:b/>
                <w:highlight w:val="white"/>
                <w:lang w:val="en-US"/>
              </w:rPr>
              <w:t>Master class</w:t>
            </w:r>
            <w:r w:rsidRPr="003829E2">
              <w:rPr>
                <w:b/>
                <w:lang w:val="en-US"/>
              </w:rPr>
              <w:t xml:space="preserve"> “Development of cognitive interest of high school students in event forms and through the attraction of educational resources of the city”</w:t>
            </w:r>
            <w:r w:rsidRPr="003829E2">
              <w:rPr>
                <w:b/>
                <w:lang w:val="en-US"/>
              </w:rPr>
              <w:br/>
              <w:t>(room № 40)</w:t>
            </w:r>
          </w:p>
          <w:p w:rsidR="00E911E1" w:rsidRPr="003829E2" w:rsidRDefault="00E911E1">
            <w:pPr>
              <w:widowControl w:val="0"/>
              <w:spacing w:line="240" w:lineRule="auto"/>
              <w:jc w:val="center"/>
              <w:rPr>
                <w:b/>
                <w:highlight w:val="red"/>
                <w:lang w:val="en-US"/>
              </w:rPr>
            </w:pPr>
            <w:r w:rsidRPr="003829E2">
              <w:rPr>
                <w:b/>
                <w:highlight w:val="red"/>
                <w:lang w:val="en-US"/>
              </w:rPr>
              <w:t xml:space="preserve"> </w:t>
            </w:r>
          </w:p>
          <w:p w:rsidR="00E911E1" w:rsidRDefault="00E911E1">
            <w:pPr>
              <w:widowControl w:val="0"/>
              <w:spacing w:line="240" w:lineRule="auto"/>
              <w:rPr>
                <w:highlight w:val="white"/>
              </w:rPr>
            </w:pPr>
          </w:p>
          <w:p w:rsidR="00E911E1" w:rsidRPr="003829E2" w:rsidRDefault="00E911E1">
            <w:pPr>
              <w:widowControl w:val="0"/>
              <w:spacing w:line="240" w:lineRule="auto"/>
              <w:rPr>
                <w:b/>
                <w:highlight w:val="white"/>
                <w:lang w:val="en-US"/>
              </w:rPr>
            </w:pPr>
            <w:r w:rsidRPr="003829E2">
              <w:rPr>
                <w:highlight w:val="white"/>
                <w:lang w:val="en-US"/>
              </w:rPr>
              <w:t xml:space="preserve">Host: </w:t>
            </w:r>
            <w:r w:rsidRPr="003829E2">
              <w:rPr>
                <w:b/>
                <w:highlight w:val="white"/>
                <w:lang w:val="en-US"/>
              </w:rPr>
              <w:t>Kuvshinova, Anna S. (Russia, Moscow)</w:t>
            </w:r>
          </w:p>
          <w:p w:rsidR="00E911E1" w:rsidRPr="003829E2" w:rsidRDefault="00E911E1" w:rsidP="00E911E1">
            <w:pPr>
              <w:widowControl w:val="0"/>
              <w:spacing w:line="240" w:lineRule="auto"/>
              <w:rPr>
                <w:i/>
                <w:highlight w:val="red"/>
                <w:lang w:val="en-US"/>
              </w:rPr>
            </w:pPr>
            <w:r w:rsidRPr="003829E2">
              <w:rPr>
                <w:i/>
                <w:highlight w:val="white"/>
                <w:lang w:val="en-US"/>
              </w:rPr>
              <w:t xml:space="preserve">An urgent problem in the tutor's work with children of senior school age is the existence of a contradiction between the need for adolescents in self - realization (including education) and the lack of modern forms of development of cognitive interest of the senior pupil. </w:t>
            </w:r>
            <w:r w:rsidRPr="003829E2">
              <w:rPr>
                <w:i/>
                <w:highlight w:val="white"/>
                <w:lang w:val="en-US"/>
              </w:rPr>
              <w:br/>
              <w:t xml:space="preserve">Considering psychological and pedagogical features of the senior school age and analyzing successful practices of tutor support, ordinary excursion departure to city space can be turned into fascinating educational travel. </w:t>
            </w:r>
            <w:r w:rsidRPr="003829E2">
              <w:rPr>
                <w:i/>
                <w:highlight w:val="white"/>
                <w:lang w:val="en-US"/>
              </w:rPr>
              <w:br/>
              <w:t>The workshop / poster will show the advantages of using tutor technologies in planning excursions and outdoor activities with the involvement of educational resources of the city.</w:t>
            </w:r>
          </w:p>
        </w:tc>
      </w:tr>
      <w:tr w:rsidR="00D852FE" w:rsidRPr="00552A61">
        <w:trPr>
          <w:trHeight w:val="460"/>
        </w:trPr>
        <w:tc>
          <w:tcPr>
            <w:tcW w:w="2775" w:type="dxa"/>
            <w:shd w:val="clear" w:color="auto" w:fill="auto"/>
            <w:tcMar>
              <w:top w:w="100" w:type="dxa"/>
              <w:left w:w="100" w:type="dxa"/>
              <w:bottom w:w="100" w:type="dxa"/>
              <w:right w:w="100" w:type="dxa"/>
            </w:tcMar>
          </w:tcPr>
          <w:p w:rsidR="00D852FE" w:rsidRDefault="003829E2">
            <w:pPr>
              <w:widowControl w:val="0"/>
              <w:spacing w:line="240" w:lineRule="auto"/>
              <w:jc w:val="center"/>
            </w:pPr>
            <w:r>
              <w:rPr>
                <w:sz w:val="23"/>
                <w:szCs w:val="23"/>
                <w:highlight w:val="white"/>
              </w:rPr>
              <w:lastRenderedPageBreak/>
              <w:t>15.00-17.00</w:t>
            </w:r>
          </w:p>
        </w:tc>
        <w:tc>
          <w:tcPr>
            <w:tcW w:w="7230"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color w:val="222222"/>
                <w:lang w:val="en-US"/>
              </w:rPr>
            </w:pPr>
            <w:r w:rsidRPr="003829E2">
              <w:rPr>
                <w:b/>
                <w:color w:val="222222"/>
                <w:lang w:val="en-US"/>
              </w:rPr>
              <w:t>Round table discussion "Socio-psychological class: city platform of educational events"</w:t>
            </w:r>
          </w:p>
          <w:p w:rsidR="00D852FE" w:rsidRDefault="003829E2">
            <w:pPr>
              <w:widowControl w:val="0"/>
              <w:spacing w:line="240" w:lineRule="auto"/>
              <w:jc w:val="center"/>
              <w:rPr>
                <w:b/>
                <w:color w:val="222222"/>
              </w:rPr>
            </w:pPr>
            <w:r>
              <w:rPr>
                <w:b/>
              </w:rPr>
              <w:t>(room № 8)</w:t>
            </w:r>
          </w:p>
          <w:p w:rsidR="00D852FE" w:rsidRDefault="00D852FE">
            <w:pPr>
              <w:widowControl w:val="0"/>
              <w:spacing w:line="240" w:lineRule="auto"/>
              <w:jc w:val="center"/>
              <w:rPr>
                <w:b/>
                <w:color w:val="222222"/>
              </w:rPr>
            </w:pPr>
          </w:p>
          <w:p w:rsidR="00D852FE" w:rsidRDefault="00D852FE">
            <w:pPr>
              <w:widowControl w:val="0"/>
              <w:spacing w:line="240" w:lineRule="auto"/>
              <w:rPr>
                <w:i/>
                <w:color w:val="222222"/>
              </w:rPr>
            </w:pPr>
          </w:p>
          <w:p w:rsidR="00D852FE" w:rsidRDefault="00D852FE">
            <w:pPr>
              <w:widowControl w:val="0"/>
              <w:spacing w:line="240" w:lineRule="auto"/>
              <w:rPr>
                <w:i/>
                <w:color w:val="222222"/>
              </w:rPr>
            </w:pPr>
          </w:p>
          <w:p w:rsidR="00D852FE" w:rsidRPr="003829E2" w:rsidRDefault="003829E2">
            <w:pPr>
              <w:widowControl w:val="0"/>
              <w:spacing w:line="240" w:lineRule="auto"/>
              <w:rPr>
                <w:b/>
                <w:color w:val="222222"/>
                <w:lang w:val="en-US"/>
              </w:rPr>
            </w:pPr>
            <w:r w:rsidRPr="003829E2">
              <w:rPr>
                <w:color w:val="222222"/>
                <w:lang w:val="en-US"/>
              </w:rPr>
              <w:t xml:space="preserve">Moderator: </w:t>
            </w:r>
            <w:r w:rsidRPr="003829E2">
              <w:rPr>
                <w:b/>
                <w:color w:val="222222"/>
                <w:lang w:val="en-US"/>
              </w:rPr>
              <w:t xml:space="preserve">Konobeeva, Tatyana A. </w:t>
            </w:r>
            <w:r w:rsidRPr="003829E2">
              <w:rPr>
                <w:b/>
                <w:lang w:val="en-US"/>
              </w:rPr>
              <w:t>(Russia, Moscow)</w:t>
            </w:r>
            <w:r w:rsidRPr="003829E2">
              <w:rPr>
                <w:color w:val="222222"/>
                <w:lang w:val="en-US"/>
              </w:rPr>
              <w:br/>
              <w:t>Speakers:</w:t>
            </w:r>
            <w:r w:rsidRPr="003829E2">
              <w:rPr>
                <w:i/>
                <w:color w:val="222222"/>
                <w:lang w:val="en-US"/>
              </w:rPr>
              <w:br/>
            </w:r>
            <w:r w:rsidRPr="003829E2">
              <w:rPr>
                <w:b/>
                <w:color w:val="222222"/>
                <w:lang w:val="en-US"/>
              </w:rPr>
              <w:t xml:space="preserve">Lagoda, Elena B. </w:t>
            </w:r>
            <w:r w:rsidRPr="003829E2">
              <w:rPr>
                <w:b/>
                <w:lang w:val="en-US"/>
              </w:rPr>
              <w:t xml:space="preserve">(Russia, Moscow) </w:t>
            </w:r>
            <w:r w:rsidRPr="003829E2">
              <w:rPr>
                <w:b/>
                <w:color w:val="222222"/>
                <w:lang w:val="en-US"/>
              </w:rPr>
              <w:br/>
              <w:t xml:space="preserve">Kildyasheva, Nadezhda M. </w:t>
            </w:r>
            <w:r w:rsidRPr="003829E2">
              <w:rPr>
                <w:b/>
                <w:lang w:val="en-US"/>
              </w:rPr>
              <w:t>(Russia, Moscow)</w:t>
            </w:r>
          </w:p>
          <w:p w:rsidR="00E911E1" w:rsidRDefault="003829E2">
            <w:pPr>
              <w:widowControl w:val="0"/>
              <w:spacing w:line="240" w:lineRule="auto"/>
              <w:rPr>
                <w:i/>
                <w:color w:val="222222"/>
                <w:lang w:val="en-US"/>
              </w:rPr>
            </w:pPr>
            <w:r w:rsidRPr="003829E2">
              <w:rPr>
                <w:b/>
                <w:color w:val="222222"/>
                <w:lang w:val="en-US"/>
              </w:rPr>
              <w:t xml:space="preserve">Zhigalov, Aleksandr N. </w:t>
            </w:r>
            <w:r w:rsidRPr="003829E2">
              <w:rPr>
                <w:b/>
                <w:lang w:val="en-US"/>
              </w:rPr>
              <w:t>(Russia, Moscow)</w:t>
            </w:r>
            <w:r w:rsidRPr="003829E2">
              <w:rPr>
                <w:b/>
                <w:color w:val="222222"/>
                <w:lang w:val="en-US"/>
              </w:rPr>
              <w:br/>
              <w:t xml:space="preserve">Koksharova, Ekaterina A. </w:t>
            </w:r>
            <w:r w:rsidRPr="003829E2">
              <w:rPr>
                <w:b/>
                <w:lang w:val="en-US"/>
              </w:rPr>
              <w:t>(Russia, Moscow)</w:t>
            </w:r>
          </w:p>
          <w:p w:rsidR="00D852FE" w:rsidRPr="003829E2" w:rsidRDefault="003829E2" w:rsidP="004E54B1">
            <w:pPr>
              <w:widowControl w:val="0"/>
              <w:spacing w:line="240" w:lineRule="auto"/>
              <w:rPr>
                <w:b/>
                <w:lang w:val="en-US"/>
              </w:rPr>
            </w:pPr>
            <w:r w:rsidRPr="003829E2">
              <w:rPr>
                <w:i/>
                <w:color w:val="222222"/>
                <w:lang w:val="en-US"/>
              </w:rPr>
              <w:br/>
              <w:t>Within the roundtable, it is planned to discuss the features of the organization and realization of network educational events,</w:t>
            </w:r>
            <w:r w:rsidR="007D0F96">
              <w:rPr>
                <w:i/>
                <w:color w:val="222222"/>
                <w:lang w:val="en-US"/>
              </w:rPr>
              <w:t xml:space="preserve"> </w:t>
            </w:r>
            <w:r w:rsidRPr="003829E2">
              <w:rPr>
                <w:i/>
                <w:color w:val="222222"/>
                <w:lang w:val="en-US"/>
              </w:rPr>
              <w:t xml:space="preserve">experience in organizing and conducting of educational events by educational organizations participating in the project  "Socio-psychological class in Moscow school" in 2017-2018 academic year, the prospects for the </w:t>
            </w:r>
            <w:r w:rsidRPr="003829E2">
              <w:rPr>
                <w:i/>
                <w:color w:val="222222"/>
                <w:lang w:val="en-US"/>
              </w:rPr>
              <w:lastRenderedPageBreak/>
              <w:t>development of this project in 2018-2019 academic year and the problems of organizing specialized classes at the level of secondary education.</w:t>
            </w:r>
          </w:p>
        </w:tc>
      </w:tr>
      <w:tr w:rsidR="00D852FE" w:rsidRPr="00552A61">
        <w:trPr>
          <w:trHeight w:val="460"/>
        </w:trPr>
        <w:tc>
          <w:tcPr>
            <w:tcW w:w="2775" w:type="dxa"/>
            <w:shd w:val="clear" w:color="auto" w:fill="auto"/>
            <w:tcMar>
              <w:top w:w="100" w:type="dxa"/>
              <w:left w:w="100" w:type="dxa"/>
              <w:bottom w:w="100" w:type="dxa"/>
              <w:right w:w="100" w:type="dxa"/>
            </w:tcMar>
          </w:tcPr>
          <w:p w:rsidR="00D852FE" w:rsidRDefault="003829E2">
            <w:pPr>
              <w:widowControl w:val="0"/>
              <w:spacing w:line="240" w:lineRule="auto"/>
              <w:jc w:val="center"/>
              <w:rPr>
                <w:b/>
              </w:rPr>
            </w:pPr>
            <w:r>
              <w:lastRenderedPageBreak/>
              <w:t>10.40 -12.10</w:t>
            </w:r>
          </w:p>
          <w:p w:rsidR="00D852FE" w:rsidRDefault="00D852FE">
            <w:pPr>
              <w:widowControl w:val="0"/>
              <w:spacing w:line="240" w:lineRule="auto"/>
            </w:pPr>
          </w:p>
          <w:p w:rsidR="00D852FE" w:rsidRPr="003829E2" w:rsidRDefault="00D852FE">
            <w:pPr>
              <w:widowControl w:val="0"/>
              <w:spacing w:line="240" w:lineRule="auto"/>
              <w:rPr>
                <w:lang w:val="en-US"/>
              </w:rPr>
            </w:pPr>
          </w:p>
          <w:p w:rsidR="00D852FE" w:rsidRPr="003829E2" w:rsidRDefault="003829E2">
            <w:pPr>
              <w:widowControl w:val="0"/>
              <w:spacing w:line="240" w:lineRule="auto"/>
              <w:rPr>
                <w:lang w:val="en-US"/>
              </w:rPr>
            </w:pPr>
            <w:r w:rsidRPr="003829E2">
              <w:rPr>
                <w:lang w:val="en-US"/>
              </w:rPr>
              <w:t>Venue:</w:t>
            </w:r>
          </w:p>
          <w:p w:rsidR="00D852FE" w:rsidRPr="003829E2" w:rsidRDefault="003829E2">
            <w:pPr>
              <w:widowControl w:val="0"/>
              <w:spacing w:line="240" w:lineRule="auto"/>
              <w:rPr>
                <w:lang w:val="en-US"/>
              </w:rPr>
            </w:pPr>
            <w:r w:rsidRPr="003829E2">
              <w:rPr>
                <w:b/>
                <w:lang w:val="en-US"/>
              </w:rPr>
              <w:t>Institute of Culture and Art MCU, 21 Marii Ulyanovoy Str.</w:t>
            </w:r>
          </w:p>
        </w:tc>
        <w:tc>
          <w:tcPr>
            <w:tcW w:w="7230" w:type="dxa"/>
            <w:shd w:val="clear" w:color="auto" w:fill="auto"/>
            <w:tcMar>
              <w:top w:w="100" w:type="dxa"/>
              <w:left w:w="100" w:type="dxa"/>
              <w:bottom w:w="100" w:type="dxa"/>
              <w:right w:w="100" w:type="dxa"/>
            </w:tcMar>
          </w:tcPr>
          <w:p w:rsidR="007D0F96" w:rsidRDefault="007D0F96">
            <w:pPr>
              <w:widowControl w:val="0"/>
              <w:spacing w:line="240" w:lineRule="auto"/>
              <w:jc w:val="center"/>
              <w:rPr>
                <w:b/>
                <w:lang w:val="en-US"/>
              </w:rPr>
            </w:pPr>
            <w:r>
              <w:rPr>
                <w:b/>
                <w:lang w:val="en-US"/>
              </w:rPr>
              <w:t>Presentation</w:t>
            </w:r>
            <w:r w:rsidRPr="007D0F96">
              <w:rPr>
                <w:b/>
                <w:lang w:val="en-US"/>
              </w:rPr>
              <w:t xml:space="preserve"> </w:t>
            </w:r>
            <w:r>
              <w:rPr>
                <w:b/>
                <w:lang w:val="en-US"/>
              </w:rPr>
              <w:t>and discussion of publications dedicated to theatre</w:t>
            </w:r>
          </w:p>
          <w:p w:rsidR="007D0F96" w:rsidRPr="007D0F96" w:rsidRDefault="007D0F96">
            <w:pPr>
              <w:widowControl w:val="0"/>
              <w:spacing w:line="240" w:lineRule="auto"/>
              <w:jc w:val="center"/>
              <w:rPr>
                <w:b/>
                <w:lang w:val="en-US"/>
              </w:rPr>
            </w:pPr>
            <w:r>
              <w:rPr>
                <w:b/>
                <w:lang w:val="en-US"/>
              </w:rPr>
              <w:t xml:space="preserve">‘Children books about theatre as a special interactive genre’ </w:t>
            </w:r>
          </w:p>
          <w:p w:rsidR="007D0F96" w:rsidRDefault="007D0F96" w:rsidP="007D0F96">
            <w:pPr>
              <w:widowControl w:val="0"/>
              <w:spacing w:line="240" w:lineRule="auto"/>
              <w:jc w:val="center"/>
              <w:rPr>
                <w:color w:val="212121"/>
              </w:rPr>
            </w:pPr>
          </w:p>
          <w:p w:rsidR="00D852FE" w:rsidRDefault="003829E2">
            <w:pPr>
              <w:widowControl w:val="0"/>
              <w:spacing w:line="240" w:lineRule="auto"/>
              <w:jc w:val="center"/>
              <w:rPr>
                <w:b/>
              </w:rPr>
            </w:pPr>
            <w:r>
              <w:rPr>
                <w:color w:val="212121"/>
                <w:highlight w:val="white"/>
              </w:rPr>
              <w:t xml:space="preserve"> </w:t>
            </w:r>
          </w:p>
          <w:p w:rsidR="00D852FE" w:rsidRPr="003829E2" w:rsidRDefault="003829E2">
            <w:pPr>
              <w:widowControl w:val="0"/>
              <w:spacing w:line="240" w:lineRule="auto"/>
              <w:rPr>
                <w:highlight w:val="white"/>
                <w:lang w:val="en-US"/>
              </w:rPr>
            </w:pPr>
            <w:r w:rsidRPr="003829E2">
              <w:rPr>
                <w:highlight w:val="white"/>
                <w:lang w:val="en-US"/>
              </w:rPr>
              <w:t>Moderators:</w:t>
            </w:r>
          </w:p>
          <w:p w:rsidR="00D852FE" w:rsidRPr="003829E2" w:rsidRDefault="003829E2">
            <w:pPr>
              <w:widowControl w:val="0"/>
              <w:spacing w:line="240" w:lineRule="auto"/>
              <w:rPr>
                <w:b/>
                <w:highlight w:val="white"/>
                <w:lang w:val="en-US"/>
              </w:rPr>
            </w:pPr>
            <w:r w:rsidRPr="003829E2">
              <w:rPr>
                <w:b/>
                <w:lang w:val="en-US"/>
              </w:rPr>
              <w:t>Nikitina, Aleksandra B. (Russia, Moscow)</w:t>
            </w:r>
          </w:p>
          <w:p w:rsidR="00D852FE" w:rsidRPr="003829E2" w:rsidRDefault="003829E2">
            <w:pPr>
              <w:widowControl w:val="0"/>
              <w:spacing w:line="240" w:lineRule="auto"/>
              <w:rPr>
                <w:b/>
                <w:lang w:val="en-US"/>
              </w:rPr>
            </w:pPr>
            <w:r w:rsidRPr="003829E2">
              <w:rPr>
                <w:b/>
                <w:lang w:val="en-US"/>
              </w:rPr>
              <w:t>Kikteva, Kseniya S. (Russia, Moscow)</w:t>
            </w:r>
          </w:p>
        </w:tc>
      </w:tr>
      <w:tr w:rsidR="00D852FE" w:rsidRPr="00552A61">
        <w:trPr>
          <w:trHeight w:val="460"/>
        </w:trPr>
        <w:tc>
          <w:tcPr>
            <w:tcW w:w="2775" w:type="dxa"/>
            <w:shd w:val="clear" w:color="auto" w:fill="auto"/>
            <w:tcMar>
              <w:top w:w="100" w:type="dxa"/>
              <w:left w:w="100" w:type="dxa"/>
              <w:bottom w:w="100" w:type="dxa"/>
              <w:right w:w="100" w:type="dxa"/>
            </w:tcMar>
          </w:tcPr>
          <w:p w:rsidR="00D852FE" w:rsidRPr="003829E2" w:rsidRDefault="00D852FE">
            <w:pPr>
              <w:widowControl w:val="0"/>
              <w:spacing w:line="240" w:lineRule="auto"/>
              <w:rPr>
                <w:lang w:val="en-US"/>
              </w:rPr>
            </w:pPr>
          </w:p>
          <w:p w:rsidR="00D852FE" w:rsidRPr="003829E2" w:rsidRDefault="00D852FE">
            <w:pPr>
              <w:widowControl w:val="0"/>
              <w:spacing w:line="240" w:lineRule="auto"/>
              <w:rPr>
                <w:lang w:val="en-US"/>
              </w:rPr>
            </w:pPr>
          </w:p>
          <w:p w:rsidR="00D852FE" w:rsidRDefault="00D852FE">
            <w:pPr>
              <w:widowControl w:val="0"/>
              <w:spacing w:line="240" w:lineRule="auto"/>
            </w:pPr>
          </w:p>
          <w:p w:rsidR="00D852FE" w:rsidRPr="003829E2" w:rsidRDefault="003829E2">
            <w:pPr>
              <w:widowControl w:val="0"/>
              <w:spacing w:line="240" w:lineRule="auto"/>
              <w:rPr>
                <w:b/>
                <w:lang w:val="en-US"/>
              </w:rPr>
            </w:pPr>
            <w:r w:rsidRPr="003829E2">
              <w:rPr>
                <w:lang w:val="en-US"/>
              </w:rPr>
              <w:t>Venue</w:t>
            </w:r>
            <w:r w:rsidRPr="003829E2">
              <w:rPr>
                <w:b/>
                <w:lang w:val="en-US"/>
              </w:rPr>
              <w:t>: Centre of project creativity Start-PRO, 5 Protopopovskiy alley</w:t>
            </w:r>
          </w:p>
          <w:p w:rsidR="00D852FE" w:rsidRPr="003829E2" w:rsidRDefault="00D852FE">
            <w:pPr>
              <w:widowControl w:val="0"/>
              <w:spacing w:line="240" w:lineRule="auto"/>
              <w:rPr>
                <w:b/>
                <w:lang w:val="en-US"/>
              </w:rPr>
            </w:pPr>
          </w:p>
        </w:tc>
        <w:tc>
          <w:tcPr>
            <w:tcW w:w="7230" w:type="dxa"/>
            <w:shd w:val="clear" w:color="auto" w:fill="auto"/>
            <w:tcMar>
              <w:top w:w="100" w:type="dxa"/>
              <w:left w:w="100" w:type="dxa"/>
              <w:bottom w:w="100" w:type="dxa"/>
              <w:right w:w="100" w:type="dxa"/>
            </w:tcMar>
          </w:tcPr>
          <w:p w:rsidR="00D852FE" w:rsidRPr="003829E2" w:rsidRDefault="007D0F96">
            <w:pPr>
              <w:widowControl w:val="0"/>
              <w:spacing w:line="240" w:lineRule="auto"/>
              <w:jc w:val="center"/>
              <w:rPr>
                <w:b/>
                <w:i/>
                <w:lang w:val="en-US"/>
              </w:rPr>
            </w:pPr>
            <w:r>
              <w:rPr>
                <w:b/>
                <w:i/>
                <w:lang w:val="en-US"/>
              </w:rPr>
              <w:t>Effective model of</w:t>
            </w:r>
            <w:r w:rsidR="003829E2" w:rsidRPr="003829E2">
              <w:rPr>
                <w:b/>
                <w:i/>
                <w:lang w:val="en-US"/>
              </w:rPr>
              <w:t xml:space="preserve"> additional education center in structure of pedagogical University</w:t>
            </w:r>
          </w:p>
          <w:p w:rsidR="00D852FE" w:rsidRDefault="00D852FE">
            <w:pPr>
              <w:widowControl w:val="0"/>
              <w:spacing w:line="240" w:lineRule="auto"/>
              <w:rPr>
                <w:highlight w:val="white"/>
              </w:rPr>
            </w:pPr>
          </w:p>
          <w:p w:rsidR="00D852FE" w:rsidRPr="003829E2" w:rsidRDefault="003829E2">
            <w:pPr>
              <w:widowControl w:val="0"/>
              <w:spacing w:line="240" w:lineRule="auto"/>
              <w:rPr>
                <w:b/>
                <w:lang w:val="en-US"/>
              </w:rPr>
            </w:pPr>
            <w:r w:rsidRPr="003829E2">
              <w:rPr>
                <w:highlight w:val="white"/>
                <w:lang w:val="en-US"/>
              </w:rPr>
              <w:t>Moderator:</w:t>
            </w:r>
            <w:r w:rsidRPr="003829E2">
              <w:rPr>
                <w:lang w:val="en-US"/>
              </w:rPr>
              <w:t xml:space="preserve"> </w:t>
            </w:r>
            <w:r w:rsidRPr="003829E2">
              <w:rPr>
                <w:b/>
                <w:lang w:val="en-US"/>
              </w:rPr>
              <w:t>Vostorgova, Elena V. (Russia, Moscow)</w:t>
            </w:r>
          </w:p>
          <w:p w:rsidR="00D852FE" w:rsidRPr="003829E2" w:rsidRDefault="003829E2">
            <w:pPr>
              <w:widowControl w:val="0"/>
              <w:spacing w:line="240" w:lineRule="auto"/>
              <w:rPr>
                <w:lang w:val="en-US"/>
              </w:rPr>
            </w:pPr>
            <w:r w:rsidRPr="003829E2">
              <w:rPr>
                <w:sz w:val="23"/>
                <w:szCs w:val="23"/>
                <w:highlight w:val="white"/>
                <w:lang w:val="en-US"/>
              </w:rPr>
              <w:t>"Efficient model of the center of additional education in the structure of teacher training university»</w:t>
            </w:r>
          </w:p>
          <w:p w:rsidR="00D852FE" w:rsidRPr="003829E2" w:rsidRDefault="003829E2">
            <w:pPr>
              <w:widowControl w:val="0"/>
              <w:spacing w:line="240" w:lineRule="auto"/>
              <w:rPr>
                <w:i/>
                <w:lang w:val="en-US"/>
              </w:rPr>
            </w:pPr>
            <w:r w:rsidRPr="003829E2">
              <w:rPr>
                <w:i/>
                <w:lang w:val="en-US"/>
              </w:rPr>
              <w:t>The participants will get acquainted with innovative formats and mechanisms of activity organization for children and young people, with new opportunities of integration basic and additional education asing modern and perspective technologies, various forms and methods of career guidance for students.</w:t>
            </w:r>
          </w:p>
        </w:tc>
      </w:tr>
      <w:tr w:rsidR="00D852FE" w:rsidRPr="00552A61">
        <w:trPr>
          <w:trHeight w:val="460"/>
        </w:trPr>
        <w:tc>
          <w:tcPr>
            <w:tcW w:w="2775" w:type="dxa"/>
            <w:shd w:val="clear" w:color="auto" w:fill="auto"/>
            <w:tcMar>
              <w:top w:w="100" w:type="dxa"/>
              <w:left w:w="100" w:type="dxa"/>
              <w:bottom w:w="100" w:type="dxa"/>
              <w:right w:w="100" w:type="dxa"/>
            </w:tcMar>
          </w:tcPr>
          <w:p w:rsidR="00D852FE" w:rsidRPr="003829E2" w:rsidRDefault="00D852FE">
            <w:pPr>
              <w:widowControl w:val="0"/>
              <w:spacing w:line="240" w:lineRule="auto"/>
              <w:jc w:val="center"/>
              <w:rPr>
                <w:lang w:val="en-US"/>
              </w:rPr>
            </w:pPr>
          </w:p>
          <w:p w:rsidR="00D852FE" w:rsidRPr="003829E2" w:rsidRDefault="00D852FE">
            <w:pPr>
              <w:widowControl w:val="0"/>
              <w:spacing w:line="240" w:lineRule="auto"/>
              <w:jc w:val="center"/>
              <w:rPr>
                <w:lang w:val="en-US"/>
              </w:rPr>
            </w:pPr>
          </w:p>
          <w:p w:rsidR="00D852FE" w:rsidRDefault="00D852FE">
            <w:pPr>
              <w:widowControl w:val="0"/>
              <w:spacing w:line="240" w:lineRule="auto"/>
            </w:pPr>
          </w:p>
          <w:p w:rsidR="00D852FE" w:rsidRPr="003829E2" w:rsidRDefault="003829E2">
            <w:pPr>
              <w:widowControl w:val="0"/>
              <w:spacing w:line="240" w:lineRule="auto"/>
              <w:rPr>
                <w:b/>
                <w:lang w:val="en-US"/>
              </w:rPr>
            </w:pPr>
            <w:r w:rsidRPr="003829E2">
              <w:rPr>
                <w:lang w:val="en-US"/>
              </w:rPr>
              <w:t>Venue</w:t>
            </w:r>
            <w:r w:rsidRPr="003829E2">
              <w:rPr>
                <w:b/>
                <w:lang w:val="en-US"/>
              </w:rPr>
              <w:t>: Centre of project creativity Start-PRO, 5 Protopopovskiy alley</w:t>
            </w:r>
          </w:p>
          <w:p w:rsidR="00D852FE" w:rsidRPr="003829E2" w:rsidRDefault="00D852FE">
            <w:pPr>
              <w:widowControl w:val="0"/>
              <w:spacing w:line="240" w:lineRule="auto"/>
              <w:jc w:val="center"/>
              <w:rPr>
                <w:lang w:val="en-US"/>
              </w:rPr>
            </w:pPr>
          </w:p>
        </w:tc>
        <w:tc>
          <w:tcPr>
            <w:tcW w:w="7230"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i/>
                <w:lang w:val="en-US"/>
              </w:rPr>
            </w:pPr>
            <w:r w:rsidRPr="003829E2">
              <w:rPr>
                <w:b/>
                <w:i/>
                <w:lang w:val="en-US"/>
              </w:rPr>
              <w:t>Express tour “</w:t>
            </w:r>
            <w:r>
              <w:rPr>
                <w:b/>
                <w:i/>
              </w:rPr>
              <w:t>Е</w:t>
            </w:r>
            <w:r w:rsidRPr="003829E2">
              <w:rPr>
                <w:b/>
                <w:i/>
                <w:lang w:val="en-US"/>
              </w:rPr>
              <w:t>ducation space of Centre of project creativity Start-PRO”</w:t>
            </w:r>
          </w:p>
          <w:p w:rsidR="00D852FE" w:rsidRDefault="003829E2">
            <w:pPr>
              <w:widowControl w:val="0"/>
              <w:spacing w:line="240" w:lineRule="auto"/>
              <w:jc w:val="center"/>
              <w:rPr>
                <w:b/>
                <w:i/>
              </w:rPr>
            </w:pPr>
            <w:r>
              <w:rPr>
                <w:b/>
                <w:i/>
              </w:rPr>
              <w:t>(excursion)</w:t>
            </w:r>
          </w:p>
          <w:p w:rsidR="00D852FE" w:rsidRDefault="00D852FE">
            <w:pPr>
              <w:widowControl w:val="0"/>
              <w:spacing w:line="240" w:lineRule="auto"/>
              <w:jc w:val="center"/>
              <w:rPr>
                <w:b/>
                <w:i/>
              </w:rPr>
            </w:pPr>
          </w:p>
          <w:p w:rsidR="00D852FE" w:rsidRPr="003829E2" w:rsidRDefault="003829E2">
            <w:pPr>
              <w:widowControl w:val="0"/>
              <w:spacing w:line="240" w:lineRule="auto"/>
              <w:rPr>
                <w:i/>
                <w:lang w:val="en-US"/>
              </w:rPr>
            </w:pPr>
            <w:r w:rsidRPr="003829E2">
              <w:rPr>
                <w:b/>
                <w:lang w:val="en-US"/>
              </w:rPr>
              <w:t>Vasilyeva, Aksana E. (Russia, Moscow)</w:t>
            </w:r>
          </w:p>
          <w:p w:rsidR="00D852FE" w:rsidRPr="003829E2" w:rsidRDefault="003829E2" w:rsidP="004E54B1">
            <w:pPr>
              <w:widowControl w:val="0"/>
              <w:spacing w:line="240" w:lineRule="auto"/>
              <w:rPr>
                <w:b/>
                <w:lang w:val="en-US"/>
              </w:rPr>
            </w:pPr>
            <w:r w:rsidRPr="003829E2">
              <w:rPr>
                <w:i/>
                <w:lang w:val="en-US"/>
              </w:rPr>
              <w:t>During the excursion over education space of Centre of project creativity Start-PRO the participants will get  an idea of  modern laboratory and technological complex, which is focused on practical  teaching, educational and scientific research, project activity and modern technologies</w:t>
            </w:r>
          </w:p>
        </w:tc>
      </w:tr>
      <w:tr w:rsidR="00D852FE" w:rsidRPr="00552A61">
        <w:trPr>
          <w:trHeight w:val="460"/>
        </w:trPr>
        <w:tc>
          <w:tcPr>
            <w:tcW w:w="2775" w:type="dxa"/>
            <w:shd w:val="clear" w:color="auto" w:fill="auto"/>
            <w:tcMar>
              <w:top w:w="100" w:type="dxa"/>
              <w:left w:w="100" w:type="dxa"/>
              <w:bottom w:w="100" w:type="dxa"/>
              <w:right w:w="100" w:type="dxa"/>
            </w:tcMar>
          </w:tcPr>
          <w:p w:rsidR="00D852FE" w:rsidRPr="003829E2" w:rsidRDefault="00D852FE">
            <w:pPr>
              <w:widowControl w:val="0"/>
              <w:spacing w:line="240" w:lineRule="auto"/>
              <w:jc w:val="center"/>
              <w:rPr>
                <w:lang w:val="en-US"/>
              </w:rPr>
            </w:pPr>
          </w:p>
          <w:p w:rsidR="00D852FE" w:rsidRPr="003829E2" w:rsidRDefault="00D852FE">
            <w:pPr>
              <w:widowControl w:val="0"/>
              <w:spacing w:line="240" w:lineRule="auto"/>
              <w:jc w:val="center"/>
              <w:rPr>
                <w:lang w:val="en-US"/>
              </w:rPr>
            </w:pPr>
          </w:p>
          <w:p w:rsidR="00D852FE" w:rsidRDefault="00D852FE">
            <w:pPr>
              <w:widowControl w:val="0"/>
              <w:spacing w:line="240" w:lineRule="auto"/>
            </w:pPr>
          </w:p>
          <w:p w:rsidR="00D852FE" w:rsidRPr="003829E2" w:rsidRDefault="003829E2">
            <w:pPr>
              <w:widowControl w:val="0"/>
              <w:spacing w:line="240" w:lineRule="auto"/>
              <w:rPr>
                <w:b/>
                <w:lang w:val="en-US"/>
              </w:rPr>
            </w:pPr>
            <w:r w:rsidRPr="003829E2">
              <w:rPr>
                <w:lang w:val="en-US"/>
              </w:rPr>
              <w:t>Venue</w:t>
            </w:r>
            <w:r w:rsidRPr="003829E2">
              <w:rPr>
                <w:b/>
                <w:lang w:val="en-US"/>
              </w:rPr>
              <w:t>: Centre of project creativity Start-PRO, 5 Protopopovskiy alley</w:t>
            </w:r>
          </w:p>
          <w:p w:rsidR="00D852FE" w:rsidRPr="003829E2" w:rsidRDefault="00D852FE">
            <w:pPr>
              <w:widowControl w:val="0"/>
              <w:spacing w:line="240" w:lineRule="auto"/>
              <w:jc w:val="center"/>
              <w:rPr>
                <w:lang w:val="en-US"/>
              </w:rPr>
            </w:pPr>
          </w:p>
        </w:tc>
        <w:tc>
          <w:tcPr>
            <w:tcW w:w="7230"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lang w:val="en-US"/>
              </w:rPr>
            </w:pPr>
            <w:r w:rsidRPr="003829E2">
              <w:rPr>
                <w:b/>
                <w:lang w:val="en-US"/>
              </w:rPr>
              <w:t>Interactive museum “Einsteinium” as a means of motivation of scientific and technical creativity of schoolchildren.</w:t>
            </w:r>
          </w:p>
          <w:p w:rsidR="00D852FE" w:rsidRDefault="003829E2">
            <w:pPr>
              <w:widowControl w:val="0"/>
              <w:spacing w:line="240" w:lineRule="auto"/>
              <w:jc w:val="center"/>
              <w:rPr>
                <w:b/>
              </w:rPr>
            </w:pPr>
            <w:r>
              <w:rPr>
                <w:b/>
              </w:rPr>
              <w:t>(interactive excursion)</w:t>
            </w:r>
          </w:p>
          <w:p w:rsidR="00D852FE" w:rsidRDefault="00D852FE">
            <w:pPr>
              <w:widowControl w:val="0"/>
              <w:spacing w:line="240" w:lineRule="auto"/>
              <w:rPr>
                <w:i/>
              </w:rPr>
            </w:pPr>
          </w:p>
          <w:p w:rsidR="00D852FE" w:rsidRPr="003829E2" w:rsidRDefault="003829E2">
            <w:pPr>
              <w:widowControl w:val="0"/>
              <w:spacing w:line="240" w:lineRule="auto"/>
              <w:rPr>
                <w:i/>
                <w:lang w:val="en-US"/>
              </w:rPr>
            </w:pPr>
            <w:r w:rsidRPr="003829E2">
              <w:rPr>
                <w:b/>
                <w:lang w:val="en-US"/>
              </w:rPr>
              <w:t>Pravdivtsev, Dmitry A. (Russia, Moscow)</w:t>
            </w:r>
          </w:p>
          <w:p w:rsidR="00D852FE" w:rsidRPr="003829E2" w:rsidRDefault="003829E2">
            <w:pPr>
              <w:widowControl w:val="0"/>
              <w:spacing w:line="240" w:lineRule="auto"/>
              <w:rPr>
                <w:b/>
                <w:lang w:val="en-US"/>
              </w:rPr>
            </w:pPr>
            <w:r w:rsidRPr="003829E2">
              <w:rPr>
                <w:i/>
                <w:lang w:val="en-US"/>
              </w:rPr>
              <w:t>Museum “Einsteinium” is a place for studying the laws of science and phenomena of surrounding world.  Here everybody can take part in experiments. More than 30 interactive exhibits demonstrate mechanics, electricity, magnetism, acoustics and optical illusions.</w:t>
            </w:r>
          </w:p>
        </w:tc>
      </w:tr>
      <w:tr w:rsidR="00D852FE" w:rsidRPr="00552A61">
        <w:trPr>
          <w:trHeight w:val="460"/>
        </w:trPr>
        <w:tc>
          <w:tcPr>
            <w:tcW w:w="2775" w:type="dxa"/>
            <w:shd w:val="clear" w:color="auto" w:fill="auto"/>
            <w:tcMar>
              <w:top w:w="100" w:type="dxa"/>
              <w:left w:w="100" w:type="dxa"/>
              <w:bottom w:w="100" w:type="dxa"/>
              <w:right w:w="100" w:type="dxa"/>
            </w:tcMar>
          </w:tcPr>
          <w:p w:rsidR="00D852FE" w:rsidRDefault="003829E2">
            <w:pPr>
              <w:widowControl w:val="0"/>
              <w:spacing w:line="240" w:lineRule="auto"/>
              <w:jc w:val="center"/>
            </w:pPr>
            <w:r>
              <w:t>11.00 - 14.00</w:t>
            </w:r>
          </w:p>
          <w:p w:rsidR="00D852FE" w:rsidRPr="003829E2" w:rsidRDefault="003829E2">
            <w:pPr>
              <w:widowControl w:val="0"/>
              <w:rPr>
                <w:b/>
                <w:lang w:val="en-US"/>
              </w:rPr>
            </w:pPr>
            <w:r w:rsidRPr="003829E2">
              <w:rPr>
                <w:b/>
                <w:lang w:val="en-US"/>
              </w:rPr>
              <w:t>Venue:</w:t>
            </w:r>
          </w:p>
          <w:p w:rsidR="00D852FE" w:rsidRPr="003829E2" w:rsidRDefault="003829E2">
            <w:pPr>
              <w:widowControl w:val="0"/>
              <w:rPr>
                <w:lang w:val="en-US"/>
              </w:rPr>
            </w:pPr>
            <w:r w:rsidRPr="003829E2">
              <w:rPr>
                <w:b/>
                <w:lang w:val="en-US"/>
              </w:rPr>
              <w:t>Arbat street and the alleys (lobby of “Arbat” College MCU, 4 alley Kamennaya sloboda, 1st floor</w:t>
            </w:r>
          </w:p>
        </w:tc>
        <w:tc>
          <w:tcPr>
            <w:tcW w:w="7230"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lang w:val="en-US"/>
              </w:rPr>
            </w:pPr>
            <w:r w:rsidRPr="003829E2">
              <w:rPr>
                <w:b/>
                <w:lang w:val="en-US"/>
              </w:rPr>
              <w:t>Quest around Arbat street and alley “Arbat quest”</w:t>
            </w:r>
          </w:p>
          <w:p w:rsidR="00D852FE" w:rsidRPr="003829E2" w:rsidRDefault="00D852FE">
            <w:pPr>
              <w:widowControl w:val="0"/>
              <w:spacing w:line="240" w:lineRule="auto"/>
              <w:jc w:val="center"/>
              <w:rPr>
                <w:b/>
                <w:highlight w:val="red"/>
                <w:lang w:val="en-US"/>
              </w:rPr>
            </w:pPr>
          </w:p>
          <w:p w:rsidR="00D852FE" w:rsidRPr="003829E2" w:rsidRDefault="003829E2">
            <w:pPr>
              <w:widowControl w:val="0"/>
              <w:rPr>
                <w:b/>
                <w:lang w:val="en-US"/>
              </w:rPr>
            </w:pPr>
            <w:r w:rsidRPr="003829E2">
              <w:rPr>
                <w:lang w:val="en-US"/>
              </w:rPr>
              <w:t xml:space="preserve">Moderator: </w:t>
            </w:r>
            <w:r w:rsidRPr="003829E2">
              <w:rPr>
                <w:b/>
                <w:lang w:val="en-US"/>
              </w:rPr>
              <w:t xml:space="preserve">Rossinskaya, Anastasiya N.  (Russia, Moscow) </w:t>
            </w:r>
          </w:p>
        </w:tc>
      </w:tr>
      <w:tr w:rsidR="00D852FE" w:rsidRPr="00552A61">
        <w:trPr>
          <w:trHeight w:val="460"/>
        </w:trPr>
        <w:tc>
          <w:tcPr>
            <w:tcW w:w="2775" w:type="dxa"/>
            <w:shd w:val="clear" w:color="auto" w:fill="auto"/>
            <w:tcMar>
              <w:top w:w="100" w:type="dxa"/>
              <w:left w:w="100" w:type="dxa"/>
              <w:bottom w:w="100" w:type="dxa"/>
              <w:right w:w="100" w:type="dxa"/>
            </w:tcMar>
          </w:tcPr>
          <w:p w:rsidR="00D852FE" w:rsidRDefault="003829E2">
            <w:pPr>
              <w:widowControl w:val="0"/>
              <w:spacing w:line="240" w:lineRule="auto"/>
              <w:jc w:val="center"/>
            </w:pPr>
            <w:r>
              <w:t>15.00 - 18.00</w:t>
            </w:r>
          </w:p>
          <w:p w:rsidR="00D852FE" w:rsidRDefault="00D852FE">
            <w:pPr>
              <w:widowControl w:val="0"/>
              <w:spacing w:line="240" w:lineRule="auto"/>
              <w:jc w:val="center"/>
            </w:pPr>
          </w:p>
          <w:p w:rsidR="00D852FE" w:rsidRDefault="003829E2">
            <w:pPr>
              <w:widowControl w:val="0"/>
              <w:spacing w:line="240" w:lineRule="auto"/>
              <w:rPr>
                <w:b/>
              </w:rPr>
            </w:pPr>
            <w:r>
              <w:t>Место проведения</w:t>
            </w:r>
            <w:r>
              <w:rPr>
                <w:b/>
              </w:rPr>
              <w:t xml:space="preserve">: </w:t>
            </w:r>
          </w:p>
          <w:p w:rsidR="00D852FE" w:rsidRPr="003829E2" w:rsidRDefault="003829E2">
            <w:pPr>
              <w:widowControl w:val="0"/>
              <w:spacing w:line="240" w:lineRule="auto"/>
              <w:rPr>
                <w:color w:val="212121"/>
                <w:highlight w:val="white"/>
                <w:lang w:val="en-US"/>
              </w:rPr>
            </w:pPr>
            <w:r w:rsidRPr="003829E2">
              <w:rPr>
                <w:color w:val="212121"/>
                <w:highlight w:val="white"/>
                <w:lang w:val="en-US"/>
              </w:rPr>
              <w:lastRenderedPageBreak/>
              <w:t>Venue:</w:t>
            </w:r>
          </w:p>
          <w:p w:rsidR="00D852FE" w:rsidRPr="003829E2" w:rsidRDefault="003829E2">
            <w:pPr>
              <w:widowControl w:val="0"/>
              <w:spacing w:line="240" w:lineRule="auto"/>
              <w:rPr>
                <w:lang w:val="en-US"/>
              </w:rPr>
            </w:pPr>
            <w:r w:rsidRPr="003829E2">
              <w:rPr>
                <w:b/>
                <w:color w:val="212121"/>
                <w:highlight w:val="white"/>
                <w:lang w:val="en-US"/>
              </w:rPr>
              <w:t>Theatre A-Ya, 5 Petrovsky alley, bld. 9</w:t>
            </w:r>
          </w:p>
        </w:tc>
        <w:tc>
          <w:tcPr>
            <w:tcW w:w="7230" w:type="dxa"/>
            <w:shd w:val="clear" w:color="auto" w:fill="auto"/>
            <w:tcMar>
              <w:top w:w="100" w:type="dxa"/>
              <w:left w:w="100" w:type="dxa"/>
              <w:bottom w:w="100" w:type="dxa"/>
              <w:right w:w="100" w:type="dxa"/>
            </w:tcMar>
          </w:tcPr>
          <w:p w:rsidR="00D852FE" w:rsidRPr="003829E2" w:rsidRDefault="003829E2">
            <w:pPr>
              <w:widowControl w:val="0"/>
              <w:spacing w:line="240" w:lineRule="auto"/>
              <w:jc w:val="center"/>
              <w:rPr>
                <w:b/>
                <w:highlight w:val="red"/>
                <w:lang w:val="en-US"/>
              </w:rPr>
            </w:pPr>
            <w:r w:rsidRPr="003829E2">
              <w:rPr>
                <w:b/>
                <w:lang w:val="en-US"/>
              </w:rPr>
              <w:lastRenderedPageBreak/>
              <w:t>Panel discussion of teacher clubs of Moscow theatres “Teacher in theatre”</w:t>
            </w:r>
          </w:p>
          <w:p w:rsidR="00D852FE" w:rsidRPr="003829E2" w:rsidRDefault="00D852FE">
            <w:pPr>
              <w:widowControl w:val="0"/>
              <w:spacing w:line="240" w:lineRule="auto"/>
              <w:jc w:val="center"/>
              <w:rPr>
                <w:b/>
                <w:lang w:val="en-US"/>
              </w:rPr>
            </w:pPr>
          </w:p>
          <w:p w:rsidR="00D852FE" w:rsidRDefault="003829E2">
            <w:pPr>
              <w:widowControl w:val="0"/>
              <w:spacing w:line="240" w:lineRule="auto"/>
              <w:rPr>
                <w:b/>
              </w:rPr>
            </w:pPr>
            <w:r>
              <w:lastRenderedPageBreak/>
              <w:t>Модератор</w:t>
            </w:r>
            <w:r>
              <w:rPr>
                <w:highlight w:val="white"/>
              </w:rPr>
              <w:t xml:space="preserve">: </w:t>
            </w:r>
            <w:r>
              <w:rPr>
                <w:b/>
              </w:rPr>
              <w:t>Никитина Александра Борисовна (Россия, Москва)</w:t>
            </w:r>
          </w:p>
          <w:p w:rsidR="00D852FE" w:rsidRPr="003829E2" w:rsidRDefault="003829E2">
            <w:pPr>
              <w:widowControl w:val="0"/>
              <w:spacing w:line="240" w:lineRule="auto"/>
              <w:rPr>
                <w:b/>
                <w:lang w:val="en-US"/>
              </w:rPr>
            </w:pPr>
            <w:r w:rsidRPr="003829E2">
              <w:rPr>
                <w:highlight w:val="white"/>
                <w:lang w:val="en-US"/>
              </w:rPr>
              <w:t xml:space="preserve">Moderator: </w:t>
            </w:r>
            <w:r w:rsidRPr="003829E2">
              <w:rPr>
                <w:b/>
                <w:lang w:val="en-US"/>
              </w:rPr>
              <w:t xml:space="preserve">Nikitina, Aleksandra B. (Russia, Moscow)                 </w:t>
            </w:r>
          </w:p>
        </w:tc>
      </w:tr>
    </w:tbl>
    <w:p w:rsidR="00D852FE" w:rsidRDefault="003829E2">
      <w:pPr>
        <w:jc w:val="center"/>
        <w:rPr>
          <w:sz w:val="32"/>
          <w:szCs w:val="32"/>
        </w:rPr>
      </w:pPr>
      <w:r>
        <w:rPr>
          <w:sz w:val="32"/>
          <w:szCs w:val="32"/>
        </w:rPr>
        <w:lastRenderedPageBreak/>
        <w:t>POSTERS</w:t>
      </w:r>
    </w:p>
    <w:tbl>
      <w:tblPr>
        <w:tblW w:w="0" w:type="auto"/>
        <w:tblCellMar>
          <w:top w:w="15" w:type="dxa"/>
          <w:left w:w="15" w:type="dxa"/>
          <w:bottom w:w="15" w:type="dxa"/>
          <w:right w:w="15" w:type="dxa"/>
        </w:tblCellMar>
        <w:tblLook w:val="04A0" w:firstRow="1" w:lastRow="0" w:firstColumn="1" w:lastColumn="0" w:noHBand="0" w:noVBand="1"/>
      </w:tblPr>
      <w:tblGrid>
        <w:gridCol w:w="10144"/>
      </w:tblGrid>
      <w:tr w:rsidR="00B1349A" w:rsidRPr="00552A61" w:rsidTr="00B134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A" w:rsidRPr="00B1349A" w:rsidRDefault="00B1349A" w:rsidP="00B1349A">
            <w:pPr>
              <w:spacing w:line="240" w:lineRule="auto"/>
              <w:rPr>
                <w:rFonts w:ascii="Times New Roman" w:eastAsia="Times New Roman" w:hAnsi="Times New Roman" w:cs="Times New Roman"/>
                <w:sz w:val="24"/>
                <w:szCs w:val="24"/>
                <w:lang w:val="ru-RU"/>
              </w:rPr>
            </w:pP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b/>
                <w:bCs/>
                <w:color w:val="000000"/>
                <w:sz w:val="24"/>
                <w:szCs w:val="24"/>
                <w:shd w:val="clear" w:color="auto" w:fill="FFFFFF"/>
                <w:lang w:val="en-US"/>
              </w:rPr>
              <w:t>Sandra Labby (USA, Houston)</w:t>
            </w: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b/>
                <w:bCs/>
                <w:color w:val="000000"/>
                <w:sz w:val="24"/>
                <w:szCs w:val="24"/>
                <w:shd w:val="clear" w:color="auto" w:fill="FFFFFF"/>
                <w:lang w:val="en-US"/>
              </w:rPr>
              <w:t>Denny Jo Sullivan (USA, Houston)</w:t>
            </w: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color w:val="000000"/>
                <w:sz w:val="24"/>
                <w:szCs w:val="24"/>
                <w:shd w:val="clear" w:color="auto" w:fill="FFFFFF"/>
                <w:lang w:val="en-US"/>
              </w:rPr>
              <w:t>«</w:t>
            </w:r>
            <w:r w:rsidRPr="00B1349A">
              <w:rPr>
                <w:rFonts w:eastAsia="Times New Roman"/>
                <w:i/>
                <w:color w:val="000000"/>
                <w:sz w:val="24"/>
                <w:szCs w:val="24"/>
                <w:shd w:val="clear" w:color="auto" w:fill="FFFFFF"/>
                <w:lang w:val="en-US"/>
              </w:rPr>
              <w:t>Experiences, Frustrations, and Barriers of iPad Usage in the Special Education Life Skills Classroom from Educators’ Perspective</w:t>
            </w:r>
            <w:r w:rsidRPr="00B1349A">
              <w:rPr>
                <w:rFonts w:eastAsia="Times New Roman"/>
                <w:color w:val="000000"/>
                <w:sz w:val="24"/>
                <w:szCs w:val="24"/>
                <w:shd w:val="clear" w:color="auto" w:fill="FFFFFF"/>
                <w:lang w:val="en-US"/>
              </w:rPr>
              <w:t>»</w:t>
            </w:r>
          </w:p>
        </w:tc>
      </w:tr>
      <w:tr w:rsidR="00B1349A" w:rsidRPr="00552A61" w:rsidTr="00B134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A" w:rsidRPr="00B1349A" w:rsidRDefault="00B1349A" w:rsidP="00B1349A">
            <w:pPr>
              <w:spacing w:line="240" w:lineRule="auto"/>
              <w:rPr>
                <w:rFonts w:ascii="Times New Roman" w:eastAsia="Times New Roman" w:hAnsi="Times New Roman" w:cs="Times New Roman"/>
                <w:sz w:val="24"/>
                <w:szCs w:val="24"/>
                <w:lang w:val="ru-RU"/>
              </w:rPr>
            </w:pP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b/>
                <w:bCs/>
                <w:color w:val="000000"/>
                <w:sz w:val="24"/>
                <w:szCs w:val="24"/>
                <w:shd w:val="clear" w:color="auto" w:fill="FFFFFF"/>
                <w:lang w:val="en-US"/>
              </w:rPr>
              <w:t>Stephanie Abarca (USA, Houston)</w:t>
            </w: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b/>
                <w:bCs/>
                <w:color w:val="000000"/>
                <w:sz w:val="24"/>
                <w:szCs w:val="24"/>
                <w:shd w:val="clear" w:color="auto" w:fill="FFFFFF"/>
                <w:lang w:val="en-US"/>
              </w:rPr>
              <w:t>Mathew Stuard (USA, Houston)</w:t>
            </w: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color w:val="000000"/>
                <w:sz w:val="24"/>
                <w:szCs w:val="24"/>
                <w:shd w:val="clear" w:color="auto" w:fill="FFFFFF"/>
                <w:lang w:val="en-US"/>
              </w:rPr>
              <w:t>«</w:t>
            </w:r>
            <w:r w:rsidRPr="00B1349A">
              <w:rPr>
                <w:rFonts w:eastAsia="Times New Roman"/>
                <w:i/>
                <w:color w:val="000000"/>
                <w:sz w:val="24"/>
                <w:szCs w:val="24"/>
                <w:shd w:val="clear" w:color="auto" w:fill="FFFFFF"/>
                <w:lang w:val="en-US"/>
              </w:rPr>
              <w:t>Strengthening cross-cultural awareness through educational online collaboration</w:t>
            </w:r>
            <w:r w:rsidRPr="00B1349A">
              <w:rPr>
                <w:rFonts w:eastAsia="Times New Roman"/>
                <w:color w:val="000000"/>
                <w:sz w:val="24"/>
                <w:szCs w:val="24"/>
                <w:shd w:val="clear" w:color="auto" w:fill="FFFFFF"/>
                <w:lang w:val="en-US"/>
              </w:rPr>
              <w:t>»</w:t>
            </w:r>
          </w:p>
        </w:tc>
      </w:tr>
      <w:tr w:rsidR="00B1349A" w:rsidRPr="00552A61" w:rsidTr="00B134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A" w:rsidRPr="00B1349A" w:rsidRDefault="00B1349A" w:rsidP="00B1349A">
            <w:pPr>
              <w:spacing w:line="240" w:lineRule="auto"/>
              <w:rPr>
                <w:rFonts w:ascii="Times New Roman" w:eastAsia="Times New Roman" w:hAnsi="Times New Roman" w:cs="Times New Roman"/>
                <w:sz w:val="24"/>
                <w:szCs w:val="24"/>
                <w:lang w:val="ru-RU"/>
              </w:rPr>
            </w:pP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b/>
                <w:bCs/>
                <w:color w:val="000000"/>
                <w:sz w:val="24"/>
                <w:szCs w:val="24"/>
                <w:shd w:val="clear" w:color="auto" w:fill="FFFFFF"/>
                <w:lang w:val="en-US"/>
              </w:rPr>
              <w:t>Koudrjavtseva, Ekaterina L. (Russia, Kazan)</w:t>
            </w: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i/>
                <w:color w:val="212121"/>
                <w:sz w:val="24"/>
                <w:szCs w:val="24"/>
                <w:shd w:val="clear" w:color="auto" w:fill="FFFFFF"/>
                <w:lang w:val="en-US"/>
              </w:rPr>
              <w:t>«(Self) competences XXI. The pyramid of self-actualization as a cyclical program of formal and informal learning and (self) education in their unity</w:t>
            </w:r>
            <w:r w:rsidRPr="00B1349A">
              <w:rPr>
                <w:rFonts w:eastAsia="Times New Roman"/>
                <w:color w:val="212121"/>
                <w:sz w:val="24"/>
                <w:szCs w:val="24"/>
                <w:shd w:val="clear" w:color="auto" w:fill="FFFFFF"/>
                <w:lang w:val="en-US"/>
              </w:rPr>
              <w:t>»</w:t>
            </w:r>
          </w:p>
        </w:tc>
      </w:tr>
      <w:tr w:rsidR="00B1349A" w:rsidRPr="00552A61" w:rsidTr="00B134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A" w:rsidRPr="00B1349A" w:rsidRDefault="00B1349A" w:rsidP="00B1349A">
            <w:pPr>
              <w:spacing w:line="240" w:lineRule="auto"/>
              <w:rPr>
                <w:rFonts w:ascii="Times New Roman" w:eastAsia="Times New Roman" w:hAnsi="Times New Roman" w:cs="Times New Roman"/>
                <w:sz w:val="24"/>
                <w:szCs w:val="24"/>
                <w:lang w:val="ru-RU"/>
              </w:rPr>
            </w:pPr>
          </w:p>
          <w:p w:rsidR="00B1349A" w:rsidRPr="007D0F96" w:rsidRDefault="00B1349A" w:rsidP="00B1349A">
            <w:pPr>
              <w:spacing w:line="240" w:lineRule="auto"/>
              <w:rPr>
                <w:rFonts w:ascii="Times New Roman" w:eastAsia="Times New Roman" w:hAnsi="Times New Roman" w:cs="Times New Roman"/>
                <w:sz w:val="24"/>
                <w:szCs w:val="24"/>
                <w:lang w:val="en-US"/>
              </w:rPr>
            </w:pPr>
            <w:r w:rsidRPr="007D0F96">
              <w:rPr>
                <w:rFonts w:eastAsia="Times New Roman"/>
                <w:b/>
                <w:bCs/>
                <w:color w:val="000000"/>
                <w:sz w:val="24"/>
                <w:szCs w:val="24"/>
                <w:shd w:val="clear" w:color="auto" w:fill="FFFFFF"/>
                <w:lang w:val="en-US"/>
              </w:rPr>
              <w:t>Koudrjavtseva, Ekaterina L. (Russia, Kazan)</w:t>
            </w: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color w:val="000000"/>
                <w:sz w:val="24"/>
                <w:szCs w:val="24"/>
                <w:shd w:val="clear" w:color="auto" w:fill="FFFFFF"/>
                <w:lang w:val="en-US"/>
              </w:rPr>
              <w:t>«</w:t>
            </w:r>
            <w:r w:rsidRPr="00B1349A">
              <w:rPr>
                <w:rFonts w:eastAsia="Times New Roman"/>
                <w:i/>
                <w:color w:val="000000"/>
                <w:sz w:val="24"/>
                <w:szCs w:val="24"/>
                <w:shd w:val="clear" w:color="auto" w:fill="FFFFFF"/>
                <w:lang w:val="en-US"/>
              </w:rPr>
              <w:t>Space as an ART subject</w:t>
            </w:r>
            <w:r w:rsidRPr="00B1349A">
              <w:rPr>
                <w:rFonts w:eastAsia="Times New Roman"/>
                <w:color w:val="000000"/>
                <w:sz w:val="24"/>
                <w:szCs w:val="24"/>
                <w:shd w:val="clear" w:color="auto" w:fill="FFFFFF"/>
                <w:lang w:val="en-US"/>
              </w:rPr>
              <w:t>»</w:t>
            </w:r>
          </w:p>
        </w:tc>
      </w:tr>
      <w:tr w:rsidR="00B1349A" w:rsidRPr="00552A61" w:rsidTr="00B134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A" w:rsidRPr="00B1349A" w:rsidRDefault="00B1349A" w:rsidP="00B1349A">
            <w:pPr>
              <w:spacing w:line="240" w:lineRule="auto"/>
              <w:rPr>
                <w:rFonts w:ascii="Times New Roman" w:eastAsia="Times New Roman" w:hAnsi="Times New Roman" w:cs="Times New Roman"/>
                <w:sz w:val="24"/>
                <w:szCs w:val="24"/>
                <w:lang w:val="en-US"/>
              </w:rPr>
            </w:pPr>
            <w:bookmarkStart w:id="0" w:name="_GoBack"/>
            <w:bookmarkEnd w:id="0"/>
            <w:r w:rsidRPr="00B1349A">
              <w:rPr>
                <w:rFonts w:eastAsia="Times New Roman"/>
                <w:b/>
                <w:bCs/>
                <w:color w:val="000000"/>
                <w:sz w:val="24"/>
                <w:szCs w:val="24"/>
                <w:shd w:val="clear" w:color="auto" w:fill="FFFFFF"/>
                <w:lang w:val="en-US"/>
              </w:rPr>
              <w:t>Markin, Oleg Yu. (Russia, Moscow)</w:t>
            </w:r>
          </w:p>
          <w:p w:rsidR="00B1349A" w:rsidRPr="00B1349A" w:rsidRDefault="00B1349A" w:rsidP="00B1349A">
            <w:pPr>
              <w:spacing w:line="240" w:lineRule="auto"/>
              <w:rPr>
                <w:rFonts w:ascii="Times New Roman" w:eastAsia="Times New Roman" w:hAnsi="Times New Roman" w:cs="Times New Roman"/>
                <w:sz w:val="24"/>
                <w:szCs w:val="24"/>
                <w:lang w:val="en-US"/>
              </w:rPr>
            </w:pPr>
            <w:r w:rsidRPr="00B1349A">
              <w:rPr>
                <w:rFonts w:eastAsia="Times New Roman"/>
                <w:color w:val="000000"/>
                <w:sz w:val="24"/>
                <w:szCs w:val="24"/>
                <w:shd w:val="clear" w:color="auto" w:fill="FFFFFF"/>
                <w:lang w:val="en-US"/>
              </w:rPr>
              <w:t>«</w:t>
            </w:r>
            <w:r w:rsidRPr="00B1349A">
              <w:rPr>
                <w:rFonts w:eastAsia="Times New Roman"/>
                <w:i/>
                <w:color w:val="000000"/>
                <w:sz w:val="24"/>
                <w:szCs w:val="24"/>
                <w:shd w:val="clear" w:color="auto" w:fill="FFFFFF"/>
                <w:lang w:val="en-US"/>
              </w:rPr>
              <w:t>Cadet as a leader in a City</w:t>
            </w:r>
            <w:r w:rsidRPr="00B1349A">
              <w:rPr>
                <w:rFonts w:eastAsia="Times New Roman"/>
                <w:color w:val="000000"/>
                <w:sz w:val="24"/>
                <w:szCs w:val="24"/>
                <w:shd w:val="clear" w:color="auto" w:fill="FFFFFF"/>
                <w:lang w:val="en-US"/>
              </w:rPr>
              <w:t>»</w:t>
            </w:r>
          </w:p>
        </w:tc>
      </w:tr>
    </w:tbl>
    <w:p w:rsidR="00D852FE" w:rsidRPr="00B1349A" w:rsidRDefault="00D852FE">
      <w:pPr>
        <w:rPr>
          <w:sz w:val="32"/>
          <w:szCs w:val="32"/>
          <w:lang w:val="en-US"/>
        </w:rPr>
      </w:pPr>
    </w:p>
    <w:sectPr w:rsidR="00D852FE" w:rsidRPr="00B1349A" w:rsidSect="00753364">
      <w:pgSz w:w="11909" w:h="16834"/>
      <w:pgMar w:top="816" w:right="548" w:bottom="1440"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8A9" w:rsidRDefault="001378A9">
      <w:pPr>
        <w:spacing w:line="240" w:lineRule="auto"/>
      </w:pPr>
      <w:r>
        <w:separator/>
      </w:r>
    </w:p>
  </w:endnote>
  <w:endnote w:type="continuationSeparator" w:id="0">
    <w:p w:rsidR="001378A9" w:rsidRDefault="00137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8A9" w:rsidRDefault="001378A9">
      <w:pPr>
        <w:spacing w:line="240" w:lineRule="auto"/>
      </w:pPr>
      <w:r>
        <w:separator/>
      </w:r>
    </w:p>
  </w:footnote>
  <w:footnote w:type="continuationSeparator" w:id="0">
    <w:p w:rsidR="001378A9" w:rsidRDefault="001378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852FE"/>
    <w:rsid w:val="001378A9"/>
    <w:rsid w:val="003829E2"/>
    <w:rsid w:val="004E54B1"/>
    <w:rsid w:val="00552A61"/>
    <w:rsid w:val="005E6F48"/>
    <w:rsid w:val="006443CC"/>
    <w:rsid w:val="00753364"/>
    <w:rsid w:val="007D0F96"/>
    <w:rsid w:val="0092394F"/>
    <w:rsid w:val="00B1349A"/>
    <w:rsid w:val="00D852FE"/>
    <w:rsid w:val="00DB674E"/>
    <w:rsid w:val="00DC7782"/>
    <w:rsid w:val="00E91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6ADFC"/>
  <w15:docId w15:val="{51DEC32A-4AEA-4F94-9558-473EECA4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header"/>
    <w:basedOn w:val="a"/>
    <w:link w:val="ae"/>
    <w:uiPriority w:val="99"/>
    <w:unhideWhenUsed/>
    <w:rsid w:val="00753364"/>
    <w:pPr>
      <w:tabs>
        <w:tab w:val="center" w:pos="4677"/>
        <w:tab w:val="right" w:pos="9355"/>
      </w:tabs>
      <w:spacing w:line="240" w:lineRule="auto"/>
    </w:pPr>
  </w:style>
  <w:style w:type="character" w:customStyle="1" w:styleId="ae">
    <w:name w:val="Верхний колонтитул Знак"/>
    <w:basedOn w:val="a0"/>
    <w:link w:val="ad"/>
    <w:uiPriority w:val="99"/>
    <w:rsid w:val="00753364"/>
  </w:style>
  <w:style w:type="paragraph" w:styleId="af">
    <w:name w:val="footer"/>
    <w:basedOn w:val="a"/>
    <w:link w:val="af0"/>
    <w:uiPriority w:val="99"/>
    <w:unhideWhenUsed/>
    <w:rsid w:val="00753364"/>
    <w:pPr>
      <w:tabs>
        <w:tab w:val="center" w:pos="4677"/>
        <w:tab w:val="right" w:pos="9355"/>
      </w:tabs>
      <w:spacing w:line="240" w:lineRule="auto"/>
    </w:pPr>
  </w:style>
  <w:style w:type="character" w:customStyle="1" w:styleId="af0">
    <w:name w:val="Нижний колонтитул Знак"/>
    <w:basedOn w:val="a0"/>
    <w:link w:val="af"/>
    <w:uiPriority w:val="99"/>
    <w:rsid w:val="00753364"/>
  </w:style>
  <w:style w:type="paragraph" w:styleId="af1">
    <w:name w:val="Balloon Text"/>
    <w:basedOn w:val="a"/>
    <w:link w:val="af2"/>
    <w:uiPriority w:val="99"/>
    <w:semiHidden/>
    <w:unhideWhenUsed/>
    <w:rsid w:val="00E911E1"/>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911E1"/>
    <w:rPr>
      <w:rFonts w:ascii="Segoe UI" w:hAnsi="Segoe UI" w:cs="Segoe UI"/>
      <w:sz w:val="18"/>
      <w:szCs w:val="18"/>
    </w:rPr>
  </w:style>
  <w:style w:type="paragraph" w:styleId="af3">
    <w:name w:val="Normal (Web)"/>
    <w:basedOn w:val="a"/>
    <w:uiPriority w:val="99"/>
    <w:semiHidden/>
    <w:unhideWhenUsed/>
    <w:rsid w:val="00B1349A"/>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82664">
      <w:bodyDiv w:val="1"/>
      <w:marLeft w:val="0"/>
      <w:marRight w:val="0"/>
      <w:marTop w:val="0"/>
      <w:marBottom w:val="0"/>
      <w:divBdr>
        <w:top w:val="none" w:sz="0" w:space="0" w:color="auto"/>
        <w:left w:val="none" w:sz="0" w:space="0" w:color="auto"/>
        <w:bottom w:val="none" w:sz="0" w:space="0" w:color="auto"/>
        <w:right w:val="none" w:sz="0" w:space="0" w:color="auto"/>
      </w:divBdr>
      <w:divsChild>
        <w:div w:id="20921931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Агеева Наталия Сергеевна</cp:lastModifiedBy>
  <cp:revision>8</cp:revision>
  <dcterms:created xsi:type="dcterms:W3CDTF">2018-05-08T11:19:00Z</dcterms:created>
  <dcterms:modified xsi:type="dcterms:W3CDTF">2018-05-10T10:02:00Z</dcterms:modified>
</cp:coreProperties>
</file>